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B5" w:rsidRPr="007B5EFB" w:rsidRDefault="008D6DB5" w:rsidP="005A22B5">
      <w:pPr>
        <w:tabs>
          <w:tab w:val="right" w:pos="10080"/>
        </w:tabs>
        <w:snapToGrid w:val="0"/>
        <w:spacing w:after="0"/>
        <w:rPr>
          <w:rFonts w:cs="Arial"/>
          <w:b/>
          <w:sz w:val="24"/>
          <w:szCs w:val="24"/>
        </w:rPr>
      </w:pPr>
      <w:r w:rsidRPr="007B5EFB">
        <w:rPr>
          <w:rFonts w:cs="Arial"/>
          <w:b/>
          <w:sz w:val="24"/>
          <w:szCs w:val="24"/>
        </w:rPr>
        <w:t xml:space="preserve">3GPP TSG </w:t>
      </w:r>
      <w:r w:rsidR="000E72C4">
        <w:rPr>
          <w:rFonts w:cs="Arial"/>
          <w:b/>
          <w:color w:val="000000" w:themeColor="text1"/>
          <w:sz w:val="24"/>
          <w:szCs w:val="24"/>
        </w:rPr>
        <w:t>SA1</w:t>
      </w:r>
      <w:r w:rsidRPr="007B5EFB">
        <w:rPr>
          <w:rFonts w:cs="Arial"/>
          <w:b/>
          <w:color w:val="000000" w:themeColor="text1"/>
          <w:sz w:val="24"/>
          <w:szCs w:val="24"/>
        </w:rPr>
        <w:t xml:space="preserve"> Meeting #</w:t>
      </w:r>
      <w:r w:rsidR="000E72C4">
        <w:rPr>
          <w:rFonts w:cs="Arial"/>
          <w:b/>
          <w:color w:val="000000" w:themeColor="text1"/>
          <w:sz w:val="24"/>
          <w:szCs w:val="24"/>
        </w:rPr>
        <w:t>72</w:t>
      </w:r>
      <w:r w:rsidR="007572CF" w:rsidRPr="007B5EFB">
        <w:rPr>
          <w:rFonts w:cs="Arial"/>
          <w:b/>
          <w:sz w:val="24"/>
          <w:szCs w:val="24"/>
        </w:rPr>
        <w:tab/>
      </w:r>
      <w:proofErr w:type="spellStart"/>
      <w:r w:rsidR="009E4D23">
        <w:rPr>
          <w:rFonts w:cs="Arial"/>
          <w:b/>
          <w:sz w:val="24"/>
          <w:szCs w:val="24"/>
        </w:rPr>
        <w:t>TDoc</w:t>
      </w:r>
      <w:proofErr w:type="spellEnd"/>
      <w:r w:rsidR="009E4D23">
        <w:rPr>
          <w:rFonts w:cs="Arial"/>
          <w:b/>
          <w:sz w:val="24"/>
          <w:szCs w:val="24"/>
        </w:rPr>
        <w:t xml:space="preserve"> </w:t>
      </w:r>
      <w:r w:rsidR="00A318F4">
        <w:rPr>
          <w:rFonts w:cs="Arial"/>
          <w:b/>
          <w:sz w:val="24"/>
          <w:szCs w:val="24"/>
        </w:rPr>
        <w:t>S1</w:t>
      </w:r>
      <w:r w:rsidR="00B7707E">
        <w:rPr>
          <w:rFonts w:cs="Arial"/>
          <w:b/>
          <w:sz w:val="24"/>
          <w:szCs w:val="24"/>
        </w:rPr>
        <w:t>-</w:t>
      </w:r>
      <w:r w:rsidR="00E94ABB">
        <w:rPr>
          <w:rFonts w:cs="Arial"/>
          <w:b/>
          <w:sz w:val="24"/>
          <w:szCs w:val="24"/>
        </w:rPr>
        <w:t>15</w:t>
      </w:r>
      <w:r w:rsidR="00A318F4">
        <w:rPr>
          <w:rFonts w:cs="Arial"/>
          <w:b/>
          <w:sz w:val="24"/>
          <w:szCs w:val="24"/>
        </w:rPr>
        <w:t>4179</w:t>
      </w:r>
      <w:r w:rsidR="005950F0">
        <w:rPr>
          <w:rFonts w:cs="Arial"/>
          <w:b/>
          <w:sz w:val="24"/>
          <w:szCs w:val="24"/>
        </w:rPr>
        <w:fldChar w:fldCharType="begin"/>
      </w:r>
      <w:r w:rsidR="007567E9">
        <w:rPr>
          <w:rFonts w:cs="Arial"/>
          <w:b/>
          <w:sz w:val="24"/>
          <w:szCs w:val="24"/>
        </w:rPr>
        <w:instrText xml:space="preserve"> DOCVARIABLE  "TDoc Number"  \* MERGEFORMAT </w:instrText>
      </w:r>
      <w:r w:rsidR="005950F0">
        <w:rPr>
          <w:rFonts w:cs="Arial"/>
          <w:b/>
          <w:sz w:val="24"/>
          <w:szCs w:val="24"/>
        </w:rPr>
        <w:fldChar w:fldCharType="end"/>
      </w:r>
    </w:p>
    <w:p w:rsidR="005A22B5" w:rsidRPr="007B5EFB" w:rsidRDefault="000E72C4" w:rsidP="005A22B5">
      <w:pPr>
        <w:tabs>
          <w:tab w:val="right" w:pos="10080"/>
        </w:tabs>
        <w:snapToGrid w:val="0"/>
        <w:spacing w:after="0"/>
        <w:rPr>
          <w:rFonts w:cs="Arial"/>
          <w:b/>
          <w:sz w:val="24"/>
          <w:szCs w:val="24"/>
        </w:rPr>
      </w:pPr>
      <w:r>
        <w:rPr>
          <w:rFonts w:cs="Arial"/>
          <w:sz w:val="24"/>
          <w:szCs w:val="24"/>
        </w:rPr>
        <w:t>November</w:t>
      </w:r>
      <w:r w:rsidR="00230EB7" w:rsidRPr="007B5EFB">
        <w:rPr>
          <w:rFonts w:cs="Arial"/>
          <w:sz w:val="24"/>
          <w:szCs w:val="24"/>
        </w:rPr>
        <w:t xml:space="preserve"> </w:t>
      </w:r>
      <w:r>
        <w:rPr>
          <w:rFonts w:cs="Arial"/>
          <w:sz w:val="24"/>
          <w:szCs w:val="24"/>
        </w:rPr>
        <w:t>16</w:t>
      </w:r>
      <w:r w:rsidR="00230EB7" w:rsidRPr="007B5EFB">
        <w:rPr>
          <w:rFonts w:cs="Arial"/>
          <w:sz w:val="24"/>
          <w:szCs w:val="24"/>
        </w:rPr>
        <w:t>-</w:t>
      </w:r>
      <w:r>
        <w:rPr>
          <w:rFonts w:cs="Arial"/>
          <w:sz w:val="24"/>
          <w:szCs w:val="24"/>
        </w:rPr>
        <w:t>20</w:t>
      </w:r>
      <w:r w:rsidR="00230EB7" w:rsidRPr="007B5EFB">
        <w:rPr>
          <w:rFonts w:cs="Arial"/>
          <w:sz w:val="24"/>
          <w:szCs w:val="24"/>
        </w:rPr>
        <w:t xml:space="preserve">, </w:t>
      </w:r>
      <w:r>
        <w:rPr>
          <w:rFonts w:cs="Arial"/>
          <w:sz w:val="24"/>
          <w:szCs w:val="24"/>
        </w:rPr>
        <w:t>2015</w:t>
      </w:r>
      <w:r w:rsidR="005A22B5" w:rsidRPr="007B5EFB">
        <w:rPr>
          <w:rFonts w:cs="Arial"/>
          <w:b/>
          <w:sz w:val="24"/>
          <w:szCs w:val="24"/>
        </w:rPr>
        <w:tab/>
        <w:t>Agenda Item</w:t>
      </w:r>
      <w:r w:rsidR="00A318F4">
        <w:rPr>
          <w:rFonts w:cs="Arial"/>
          <w:b/>
          <w:sz w:val="24"/>
          <w:szCs w:val="24"/>
        </w:rPr>
        <w:t>s</w:t>
      </w:r>
      <w:r w:rsidR="005A22B5" w:rsidRPr="007B5EFB">
        <w:rPr>
          <w:rFonts w:cs="Arial"/>
          <w:b/>
          <w:sz w:val="24"/>
          <w:szCs w:val="24"/>
        </w:rPr>
        <w:t xml:space="preserve"> </w:t>
      </w:r>
      <w:r w:rsidR="00A318F4">
        <w:rPr>
          <w:rFonts w:cs="Arial"/>
          <w:b/>
          <w:sz w:val="24"/>
          <w:szCs w:val="24"/>
        </w:rPr>
        <w:t>8.1, 8.4</w:t>
      </w:r>
    </w:p>
    <w:p w:rsidR="005A22B5" w:rsidRPr="007B5EFB" w:rsidRDefault="000E72C4" w:rsidP="005A22B5">
      <w:pPr>
        <w:tabs>
          <w:tab w:val="right" w:pos="10080"/>
        </w:tabs>
        <w:snapToGrid w:val="0"/>
        <w:spacing w:after="0"/>
        <w:rPr>
          <w:rFonts w:cs="Arial"/>
          <w:b/>
          <w:sz w:val="24"/>
          <w:szCs w:val="24"/>
        </w:rPr>
      </w:pPr>
      <w:r>
        <w:rPr>
          <w:rFonts w:cs="Arial"/>
          <w:sz w:val="24"/>
          <w:szCs w:val="24"/>
        </w:rPr>
        <w:t>Anaheim</w:t>
      </w:r>
      <w:r w:rsidR="00230EB7" w:rsidRPr="007B5EFB">
        <w:rPr>
          <w:rFonts w:cs="Arial"/>
          <w:sz w:val="24"/>
          <w:szCs w:val="24"/>
        </w:rPr>
        <w:t xml:space="preserve">, </w:t>
      </w:r>
      <w:r>
        <w:rPr>
          <w:rFonts w:cs="Arial"/>
          <w:sz w:val="24"/>
          <w:szCs w:val="24"/>
        </w:rPr>
        <w:t>CA, USA</w:t>
      </w:r>
      <w:r w:rsidR="00230EB7">
        <w:rPr>
          <w:rFonts w:cs="Arial"/>
          <w:sz w:val="24"/>
          <w:szCs w:val="24"/>
        </w:rPr>
        <w:tab/>
      </w:r>
      <w:r w:rsidR="00230EB7" w:rsidRPr="007B5EFB">
        <w:rPr>
          <w:rFonts w:cs="Arial"/>
          <w:color w:val="A6A6A6" w:themeColor="background1" w:themeShade="A6"/>
          <w:sz w:val="24"/>
          <w:szCs w:val="24"/>
        </w:rPr>
        <w:t>Revision of: NN-YYTTTT</w:t>
      </w:r>
    </w:p>
    <w:p w:rsidR="00230EB7" w:rsidRDefault="00230EB7" w:rsidP="005A22B5">
      <w:pPr>
        <w:tabs>
          <w:tab w:val="right" w:pos="10080"/>
        </w:tabs>
        <w:snapToGrid w:val="0"/>
        <w:spacing w:after="0"/>
        <w:rPr>
          <w:rFonts w:cs="Arial"/>
          <w:b/>
          <w:sz w:val="24"/>
          <w:szCs w:val="24"/>
        </w:rPr>
      </w:pPr>
    </w:p>
    <w:p w:rsidR="008D6DB5" w:rsidRPr="007B5EFB" w:rsidRDefault="005A22B5" w:rsidP="005A22B5">
      <w:pPr>
        <w:tabs>
          <w:tab w:val="right" w:pos="10080"/>
        </w:tabs>
        <w:snapToGrid w:val="0"/>
        <w:spacing w:after="0"/>
        <w:rPr>
          <w:rFonts w:cs="Arial"/>
          <w:b/>
          <w:sz w:val="24"/>
          <w:szCs w:val="24"/>
        </w:rPr>
      </w:pPr>
      <w:r w:rsidRPr="007B5EFB">
        <w:rPr>
          <w:rFonts w:cs="Arial"/>
          <w:b/>
          <w:sz w:val="24"/>
          <w:szCs w:val="24"/>
        </w:rPr>
        <w:t xml:space="preserve">Source: </w:t>
      </w:r>
      <w:proofErr w:type="spellStart"/>
      <w:r w:rsidRPr="007B5EFB">
        <w:rPr>
          <w:rFonts w:cs="Arial"/>
          <w:b/>
          <w:sz w:val="24"/>
          <w:szCs w:val="24"/>
        </w:rPr>
        <w:t>MediaTek</w:t>
      </w:r>
      <w:proofErr w:type="spellEnd"/>
      <w:r w:rsidRPr="007B5EFB">
        <w:rPr>
          <w:rFonts w:cs="Arial"/>
          <w:b/>
          <w:sz w:val="24"/>
          <w:szCs w:val="24"/>
        </w:rPr>
        <w:tab/>
      </w:r>
    </w:p>
    <w:p w:rsidR="005A22B5" w:rsidRPr="007B5EFB" w:rsidRDefault="005A22B5" w:rsidP="005A22B5">
      <w:pPr>
        <w:tabs>
          <w:tab w:val="right" w:pos="10080"/>
        </w:tabs>
        <w:snapToGrid w:val="0"/>
        <w:spacing w:after="0"/>
        <w:rPr>
          <w:rFonts w:cs="Arial"/>
          <w:b/>
          <w:sz w:val="24"/>
          <w:szCs w:val="24"/>
        </w:rPr>
      </w:pPr>
    </w:p>
    <w:p w:rsidR="005A22B5" w:rsidRPr="007B5EFB" w:rsidRDefault="005A22B5" w:rsidP="007B5EFB">
      <w:pPr>
        <w:pBdr>
          <w:bottom w:val="single" w:sz="4" w:space="1" w:color="auto"/>
        </w:pBdr>
      </w:pPr>
      <w:r w:rsidRPr="007B5EFB">
        <w:rPr>
          <w:rFonts w:cs="Arial"/>
          <w:sz w:val="24"/>
          <w:szCs w:val="24"/>
        </w:rPr>
        <w:t>Document for: discussion</w:t>
      </w:r>
      <w:r w:rsidR="00A318F4">
        <w:rPr>
          <w:rFonts w:cs="Arial"/>
          <w:sz w:val="24"/>
          <w:szCs w:val="24"/>
        </w:rPr>
        <w:t xml:space="preserve"> and agreement</w:t>
      </w:r>
    </w:p>
    <w:bookmarkStart w:id="0" w:name="DocumentFor"/>
    <w:bookmarkEnd w:id="0"/>
    <w:p w:rsidR="004B2DA3" w:rsidRDefault="005950F0" w:rsidP="00234814">
      <w:pPr>
        <w:pStyle w:val="Title"/>
      </w:pPr>
      <w:sdt>
        <w:sdtPr>
          <w:alias w:val="Title"/>
          <w:id w:val="186512067"/>
          <w:placeholder>
            <w:docPart w:val="887BB4D004F84960AF2CBF5664FFC1D3"/>
          </w:placeholder>
          <w:dataBinding w:prefixMappings="xmlns:ns0='http://purl.org/dc/elements/1.1/' xmlns:ns1='http://schemas.openxmlformats.org/package/2006/metadata/core-properties' " w:xpath="/ns1:coreProperties[1]/ns0:title[1]" w:storeItemID="{6C3C8BC8-F283-45AE-878A-BAB7291924A1}"/>
          <w:text/>
        </w:sdtPr>
        <w:sdtContent>
          <w:r w:rsidR="000E72C4">
            <w:t xml:space="preserve">FS_SMARTER: </w:t>
          </w:r>
          <w:proofErr w:type="spellStart"/>
          <w:r w:rsidR="00AD2791">
            <w:t>eMBB</w:t>
          </w:r>
          <w:proofErr w:type="spellEnd"/>
          <w:r w:rsidR="00070814">
            <w:t xml:space="preserve"> considerations</w:t>
          </w:r>
        </w:sdtContent>
      </w:sdt>
    </w:p>
    <w:p w:rsidR="00713691" w:rsidRDefault="00713691" w:rsidP="00713691">
      <w:pPr>
        <w:pStyle w:val="Heading1"/>
      </w:pPr>
      <w:r>
        <w:t>Introduction</w:t>
      </w:r>
    </w:p>
    <w:p w:rsidR="00713691" w:rsidRDefault="00676C24" w:rsidP="00713691">
      <w:pPr>
        <w:pStyle w:val="Body"/>
      </w:pPr>
      <w:r>
        <w:t>With s</w:t>
      </w:r>
      <w:r w:rsidR="000E72C4">
        <w:t>eventy two use cases populat</w:t>
      </w:r>
      <w:r>
        <w:t xml:space="preserve">ing the FS_SMARTER TR22.891 v1.1.0 </w:t>
      </w:r>
      <w:r w:rsidR="005950F0">
        <w:fldChar w:fldCharType="begin"/>
      </w:r>
      <w:r>
        <w:instrText xml:space="preserve"> REF _Ref434815526 \r \h </w:instrText>
      </w:r>
      <w:r w:rsidR="005950F0">
        <w:fldChar w:fldCharType="separate"/>
      </w:r>
      <w:r>
        <w:t>[1]</w:t>
      </w:r>
      <w:r w:rsidR="005950F0">
        <w:fldChar w:fldCharType="end"/>
      </w:r>
      <w:r>
        <w:t>,</w:t>
      </w:r>
      <w:r w:rsidR="00194BE6">
        <w:t xml:space="preserve"> </w:t>
      </w:r>
      <w:r w:rsidR="00172CCC">
        <w:t xml:space="preserve">SA1#71bis </w:t>
      </w:r>
      <w:proofErr w:type="spellStart"/>
      <w:r w:rsidR="00172CCC">
        <w:t>A</w:t>
      </w:r>
      <w:r>
        <w:t>dHoc</w:t>
      </w:r>
      <w:proofErr w:type="spellEnd"/>
      <w:r>
        <w:t xml:space="preserve"> on FS_SMARTER derived four </w:t>
      </w:r>
      <w:r w:rsidR="00172CCC">
        <w:t xml:space="preserve">main groups into which </w:t>
      </w:r>
      <w:r>
        <w:t>these</w:t>
      </w:r>
      <w:r w:rsidR="00172CCC">
        <w:t xml:space="preserve"> </w:t>
      </w:r>
      <w:r w:rsidR="00BD33FB">
        <w:t>can</w:t>
      </w:r>
      <w:r w:rsidR="00172CCC">
        <w:t xml:space="preserve"> be sorted i.e. </w:t>
      </w:r>
      <w:proofErr w:type="spellStart"/>
      <w:r w:rsidR="00172CCC">
        <w:t>eMBB</w:t>
      </w:r>
      <w:proofErr w:type="spellEnd"/>
      <w:r w:rsidR="00172CCC">
        <w:t xml:space="preserve"> (Enhanced Mobile Broadband), </w:t>
      </w:r>
      <w:proofErr w:type="spellStart"/>
      <w:r w:rsidR="00172CCC">
        <w:t>CriC</w:t>
      </w:r>
      <w:proofErr w:type="spellEnd"/>
      <w:r w:rsidR="00172CCC">
        <w:t xml:space="preserve"> (Critical Communications), MIOT (Massive </w:t>
      </w:r>
      <w:proofErr w:type="spellStart"/>
      <w:r w:rsidR="00172CCC">
        <w:t>IoT</w:t>
      </w:r>
      <w:proofErr w:type="spellEnd"/>
      <w:r w:rsidR="00172CCC">
        <w:t>)</w:t>
      </w:r>
      <w:r>
        <w:t xml:space="preserve"> and NEO (Network Operation)), along with associated Study WID proposals</w:t>
      </w:r>
      <w:r w:rsidRPr="00676C24">
        <w:t xml:space="preserve"> </w:t>
      </w:r>
      <w:r>
        <w:t xml:space="preserve">expected to output corresponding TRs. It is not clear at this stage whether </w:t>
      </w:r>
      <w:proofErr w:type="gramStart"/>
      <w:r>
        <w:t>eV2X</w:t>
      </w:r>
      <w:proofErr w:type="gramEnd"/>
      <w:r>
        <w:t xml:space="preserve"> warrants a dedicated group/Study WID – this was left open</w:t>
      </w:r>
      <w:r w:rsidR="00172CCC">
        <w:t xml:space="preserve">. </w:t>
      </w:r>
      <w:r>
        <w:t>With the exception of NEO, t</w:t>
      </w:r>
      <w:r w:rsidR="00172CCC">
        <w:t xml:space="preserve">his grouping is </w:t>
      </w:r>
      <w:r w:rsidR="00BD33FB">
        <w:t xml:space="preserve">analogous to the one from ITU-R </w:t>
      </w:r>
      <w:r w:rsidR="009A171F">
        <w:t>IMT2020 Vision</w:t>
      </w:r>
      <w:r w:rsidR="004D0AB0">
        <w:t xml:space="preserve"> </w:t>
      </w:r>
      <w:r w:rsidR="005950F0">
        <w:fldChar w:fldCharType="begin"/>
      </w:r>
      <w:r w:rsidR="004D0AB0">
        <w:instrText xml:space="preserve"> REF _Ref434815540 \r \h </w:instrText>
      </w:r>
      <w:r w:rsidR="005950F0">
        <w:fldChar w:fldCharType="separate"/>
      </w:r>
      <w:r w:rsidR="004D0AB0">
        <w:t>[2]</w:t>
      </w:r>
      <w:r w:rsidR="005950F0">
        <w:fldChar w:fldCharType="end"/>
      </w:r>
      <w:r w:rsidR="009A171F">
        <w:t>.</w:t>
      </w:r>
    </w:p>
    <w:p w:rsidR="009A171F" w:rsidRDefault="00676C24" w:rsidP="00713691">
      <w:pPr>
        <w:pStyle w:val="Body"/>
      </w:pPr>
      <w:r>
        <w:t>Further subdivisions were done into families</w:t>
      </w:r>
      <w:r w:rsidR="004D0AB0">
        <w:t xml:space="preserve"> for each of the above</w:t>
      </w:r>
      <w:r w:rsidR="00B628A9">
        <w:t xml:space="preserve"> </w:t>
      </w:r>
      <w:r w:rsidR="00BD33FB">
        <w:t>groups</w:t>
      </w:r>
      <w:r w:rsidR="004D0AB0">
        <w:t xml:space="preserve"> in particular </w:t>
      </w:r>
      <w:proofErr w:type="spellStart"/>
      <w:r w:rsidR="004D0AB0">
        <w:t>eMBB</w:t>
      </w:r>
      <w:proofErr w:type="spellEnd"/>
      <w:r w:rsidR="004D0AB0">
        <w:t xml:space="preserve"> was subdivided into</w:t>
      </w:r>
      <w:r>
        <w:t xml:space="preserve">: </w:t>
      </w:r>
      <w:r w:rsidR="004D0AB0">
        <w:t>Higher Capacity, Enhanced Connectivity and Higher User Mobility.</w:t>
      </w:r>
    </w:p>
    <w:p w:rsidR="004D0AB0" w:rsidRDefault="00B628A9" w:rsidP="00713691">
      <w:pPr>
        <w:pStyle w:val="Body"/>
      </w:pPr>
      <w:r>
        <w:t xml:space="preserve">This contribution discusses the </w:t>
      </w:r>
      <w:r w:rsidR="00AD2791">
        <w:t xml:space="preserve">potential requirements of </w:t>
      </w:r>
      <w:proofErr w:type="spellStart"/>
      <w:r w:rsidR="00AD2791">
        <w:t>eMBB</w:t>
      </w:r>
      <w:proofErr w:type="spellEnd"/>
      <w:r w:rsidR="00AD2791">
        <w:t xml:space="preserve"> from the use cases in TR22.891, the </w:t>
      </w:r>
      <w:r>
        <w:t xml:space="preserve">sub-division for </w:t>
      </w:r>
      <w:proofErr w:type="spellStart"/>
      <w:r>
        <w:t>eMBB</w:t>
      </w:r>
      <w:proofErr w:type="spellEnd"/>
      <w:r w:rsidR="00AD2791">
        <w:t xml:space="preserve"> and suggests a way forward</w:t>
      </w:r>
      <w:r>
        <w:t>.</w:t>
      </w:r>
    </w:p>
    <w:p w:rsidR="00194BE6" w:rsidRDefault="006249AC" w:rsidP="00713691">
      <w:pPr>
        <w:pStyle w:val="Heading1"/>
      </w:pPr>
      <w:proofErr w:type="spellStart"/>
      <w:proofErr w:type="gramStart"/>
      <w:r>
        <w:t>eMBB</w:t>
      </w:r>
      <w:proofErr w:type="spellEnd"/>
      <w:proofErr w:type="gramEnd"/>
      <w:r w:rsidR="009D471E">
        <w:t xml:space="preserve"> – An exhaustive look at potential requirements</w:t>
      </w:r>
    </w:p>
    <w:p w:rsidR="00FC2B44" w:rsidRPr="00FC2B44" w:rsidRDefault="00FC2B44" w:rsidP="00FC2B44">
      <w:pPr>
        <w:pStyle w:val="Heading2"/>
      </w:pPr>
      <w:proofErr w:type="spellStart"/>
      <w:proofErr w:type="gramStart"/>
      <w:r>
        <w:t>eMBB</w:t>
      </w:r>
      <w:proofErr w:type="spellEnd"/>
      <w:proofErr w:type="gramEnd"/>
      <w:r>
        <w:t xml:space="preserve"> potential requirements</w:t>
      </w:r>
    </w:p>
    <w:tbl>
      <w:tblPr>
        <w:tblStyle w:val="TableGrid"/>
        <w:tblW w:w="0" w:type="auto"/>
        <w:tblInd w:w="450" w:type="dxa"/>
        <w:tblLook w:val="04A0"/>
      </w:tblPr>
      <w:tblGrid>
        <w:gridCol w:w="1998"/>
        <w:gridCol w:w="4500"/>
        <w:gridCol w:w="3348"/>
      </w:tblGrid>
      <w:tr w:rsidR="001C1325" w:rsidTr="00A318F4">
        <w:tc>
          <w:tcPr>
            <w:tcW w:w="1998" w:type="dxa"/>
            <w:tcBorders>
              <w:top w:val="single" w:sz="8" w:space="0" w:color="000000" w:themeColor="text1"/>
              <w:left w:val="single" w:sz="8" w:space="0" w:color="000000" w:themeColor="text1"/>
              <w:bottom w:val="single" w:sz="4" w:space="0" w:color="auto"/>
            </w:tcBorders>
            <w:shd w:val="clear" w:color="auto" w:fill="D9D9D9" w:themeFill="background1" w:themeFillShade="D9"/>
          </w:tcPr>
          <w:p w:rsidR="001C1325" w:rsidRPr="001C1325" w:rsidRDefault="001534AD" w:rsidP="007E3990">
            <w:pPr>
              <w:pStyle w:val="Body"/>
              <w:ind w:left="0"/>
              <w:rPr>
                <w:b/>
                <w:sz w:val="16"/>
                <w:szCs w:val="16"/>
              </w:rPr>
            </w:pPr>
            <w:r>
              <w:rPr>
                <w:b/>
                <w:sz w:val="16"/>
                <w:szCs w:val="16"/>
              </w:rPr>
              <w:t xml:space="preserve">Family: </w:t>
            </w:r>
            <w:r w:rsidR="001C1325" w:rsidRPr="001C1325">
              <w:rPr>
                <w:b/>
                <w:sz w:val="16"/>
                <w:szCs w:val="16"/>
              </w:rPr>
              <w:t>Higher Capacity</w:t>
            </w:r>
          </w:p>
        </w:tc>
        <w:tc>
          <w:tcPr>
            <w:tcW w:w="4500" w:type="dxa"/>
            <w:tcBorders>
              <w:top w:val="single" w:sz="8" w:space="0" w:color="000000" w:themeColor="text1"/>
              <w:bottom w:val="single" w:sz="4" w:space="0" w:color="auto"/>
            </w:tcBorders>
            <w:shd w:val="clear" w:color="auto" w:fill="D9D9D9" w:themeFill="background1" w:themeFillShade="D9"/>
          </w:tcPr>
          <w:p w:rsidR="001C1325" w:rsidRPr="001C1325" w:rsidRDefault="001534AD" w:rsidP="007E3990">
            <w:pPr>
              <w:pStyle w:val="Body"/>
              <w:ind w:left="0"/>
              <w:rPr>
                <w:b/>
                <w:sz w:val="16"/>
                <w:szCs w:val="16"/>
              </w:rPr>
            </w:pPr>
            <w:r>
              <w:rPr>
                <w:b/>
                <w:sz w:val="16"/>
                <w:szCs w:val="16"/>
              </w:rPr>
              <w:t>Requirements</w:t>
            </w:r>
          </w:p>
        </w:tc>
        <w:tc>
          <w:tcPr>
            <w:tcW w:w="3348" w:type="dxa"/>
            <w:tcBorders>
              <w:top w:val="single" w:sz="8" w:space="0" w:color="000000" w:themeColor="text1"/>
              <w:bottom w:val="single" w:sz="4" w:space="0" w:color="auto"/>
              <w:right w:val="single" w:sz="8" w:space="0" w:color="000000" w:themeColor="text1"/>
            </w:tcBorders>
            <w:shd w:val="clear" w:color="auto" w:fill="D9D9D9" w:themeFill="background1" w:themeFillShade="D9"/>
          </w:tcPr>
          <w:p w:rsidR="001C1325" w:rsidRPr="001C1325" w:rsidRDefault="001534AD" w:rsidP="00181F09">
            <w:pPr>
              <w:pStyle w:val="Body"/>
              <w:ind w:left="0"/>
              <w:jc w:val="left"/>
              <w:rPr>
                <w:b/>
                <w:sz w:val="16"/>
                <w:szCs w:val="16"/>
              </w:rPr>
            </w:pPr>
            <w:r>
              <w:rPr>
                <w:b/>
                <w:sz w:val="16"/>
                <w:szCs w:val="16"/>
              </w:rPr>
              <w:t>Comments</w:t>
            </w:r>
          </w:p>
        </w:tc>
      </w:tr>
      <w:tr w:rsidR="001C1325" w:rsidTr="00A318F4">
        <w:tc>
          <w:tcPr>
            <w:tcW w:w="1998" w:type="dxa"/>
            <w:vMerge w:val="restart"/>
            <w:tcBorders>
              <w:left w:val="single" w:sz="8" w:space="0" w:color="000000" w:themeColor="text1"/>
              <w:bottom w:val="single" w:sz="2" w:space="0" w:color="000000" w:themeColor="text1"/>
            </w:tcBorders>
          </w:tcPr>
          <w:p w:rsidR="001C1325" w:rsidRPr="001C1325" w:rsidRDefault="001C1325" w:rsidP="003E6819">
            <w:pPr>
              <w:rPr>
                <w:sz w:val="16"/>
                <w:szCs w:val="16"/>
              </w:rPr>
            </w:pPr>
            <w:r w:rsidRPr="001C1325">
              <w:rPr>
                <w:sz w:val="16"/>
                <w:szCs w:val="16"/>
              </w:rPr>
              <w:t xml:space="preserve">5.5 Mobile broadband for </w:t>
            </w:r>
            <w:r w:rsidRPr="002A5C0D">
              <w:rPr>
                <w:b/>
                <w:color w:val="00B050"/>
                <w:sz w:val="16"/>
                <w:szCs w:val="16"/>
              </w:rPr>
              <w:t>indoor</w:t>
            </w:r>
            <w:r w:rsidRPr="001C1325">
              <w:rPr>
                <w:sz w:val="16"/>
                <w:szCs w:val="16"/>
              </w:rPr>
              <w:t xml:space="preserve"> scenario</w:t>
            </w:r>
          </w:p>
        </w:tc>
        <w:tc>
          <w:tcPr>
            <w:tcW w:w="4500" w:type="dxa"/>
            <w:tcBorders>
              <w:bottom w:val="single" w:sz="2" w:space="0" w:color="000000" w:themeColor="text1"/>
            </w:tcBorders>
          </w:tcPr>
          <w:p w:rsidR="001C1325" w:rsidRPr="001534AD" w:rsidRDefault="001C1325" w:rsidP="001C1325">
            <w:pPr>
              <w:rPr>
                <w:rFonts w:eastAsia="SimSun"/>
                <w:sz w:val="16"/>
                <w:szCs w:val="16"/>
              </w:rPr>
            </w:pPr>
            <w:r w:rsidRPr="001534AD">
              <w:rPr>
                <w:rFonts w:eastAsia="SimSun"/>
                <w:sz w:val="16"/>
                <w:szCs w:val="16"/>
              </w:rPr>
              <w:t>Service Requirements</w:t>
            </w:r>
          </w:p>
          <w:p w:rsidR="001C1325" w:rsidRPr="001534AD" w:rsidRDefault="001C1325" w:rsidP="001C1325">
            <w:pPr>
              <w:pStyle w:val="ListParagraph"/>
              <w:numPr>
                <w:ilvl w:val="0"/>
                <w:numId w:val="37"/>
              </w:numPr>
              <w:ind w:left="162" w:hanging="180"/>
              <w:rPr>
                <w:rFonts w:eastAsia="SimSun"/>
                <w:sz w:val="16"/>
                <w:szCs w:val="16"/>
              </w:rPr>
            </w:pPr>
            <w:r w:rsidRPr="001534AD">
              <w:rPr>
                <w:rFonts w:eastAsia="SimSun"/>
                <w:sz w:val="16"/>
                <w:szCs w:val="16"/>
              </w:rPr>
              <w:t>T</w:t>
            </w:r>
            <w:r w:rsidRPr="001534AD">
              <w:rPr>
                <w:sz w:val="16"/>
                <w:szCs w:val="16"/>
              </w:rPr>
              <w:t xml:space="preserve">he </w:t>
            </w:r>
            <w:r w:rsidRPr="001534AD">
              <w:rPr>
                <w:rFonts w:eastAsia="SimSun"/>
                <w:sz w:val="16"/>
                <w:szCs w:val="16"/>
              </w:rPr>
              <w:t xml:space="preserve">3GPP </w:t>
            </w:r>
            <w:r w:rsidRPr="001534AD">
              <w:rPr>
                <w:sz w:val="16"/>
                <w:szCs w:val="16"/>
              </w:rPr>
              <w:t>system shall support</w:t>
            </w:r>
            <w:r w:rsidRPr="001534AD">
              <w:rPr>
                <w:rFonts w:eastAsia="SimSun"/>
                <w:sz w:val="16"/>
                <w:szCs w:val="16"/>
              </w:rPr>
              <w:t xml:space="preserve"> user experienced data rate up to </w:t>
            </w:r>
            <w:proofErr w:type="spellStart"/>
            <w:r w:rsidRPr="002A5C0D">
              <w:rPr>
                <w:rFonts w:eastAsia="SimSun"/>
                <w:b/>
                <w:color w:val="00B050"/>
                <w:sz w:val="16"/>
                <w:szCs w:val="16"/>
              </w:rPr>
              <w:t>Gbps</w:t>
            </w:r>
            <w:proofErr w:type="spellEnd"/>
            <w:r w:rsidRPr="002A5C0D">
              <w:rPr>
                <w:rFonts w:eastAsia="SimSun"/>
                <w:color w:val="00B050"/>
                <w:sz w:val="16"/>
                <w:szCs w:val="16"/>
              </w:rPr>
              <w:t xml:space="preserve"> </w:t>
            </w:r>
            <w:r w:rsidRPr="001534AD">
              <w:rPr>
                <w:rFonts w:eastAsia="SimSun"/>
                <w:sz w:val="16"/>
                <w:szCs w:val="16"/>
              </w:rPr>
              <w:t>of level.</w:t>
            </w:r>
          </w:p>
          <w:p w:rsidR="001C1325" w:rsidRPr="001534AD" w:rsidRDefault="001C1325" w:rsidP="001C1325">
            <w:pPr>
              <w:pStyle w:val="ListParagraph"/>
              <w:numPr>
                <w:ilvl w:val="0"/>
                <w:numId w:val="37"/>
              </w:numPr>
              <w:ind w:left="162" w:hanging="180"/>
              <w:rPr>
                <w:rFonts w:eastAsia="SimSun"/>
                <w:sz w:val="16"/>
                <w:szCs w:val="16"/>
              </w:rPr>
            </w:pPr>
            <w:r w:rsidRPr="001534AD">
              <w:rPr>
                <w:rFonts w:eastAsia="SimSun"/>
                <w:sz w:val="16"/>
                <w:szCs w:val="16"/>
              </w:rPr>
              <w:t xml:space="preserve">The 3GPP system shall support user peak data rate at </w:t>
            </w:r>
            <w:r w:rsidRPr="002A5C0D">
              <w:rPr>
                <w:rFonts w:eastAsia="SimSun"/>
                <w:b/>
                <w:color w:val="00B050"/>
                <w:sz w:val="16"/>
                <w:szCs w:val="16"/>
              </w:rPr>
              <w:t xml:space="preserve">tens of </w:t>
            </w:r>
            <w:proofErr w:type="spellStart"/>
            <w:r w:rsidRPr="002A5C0D">
              <w:rPr>
                <w:rFonts w:eastAsia="SimSun"/>
                <w:b/>
                <w:color w:val="00B050"/>
                <w:sz w:val="16"/>
                <w:szCs w:val="16"/>
              </w:rPr>
              <w:t>Gbps</w:t>
            </w:r>
            <w:proofErr w:type="spellEnd"/>
            <w:r w:rsidRPr="001534AD">
              <w:rPr>
                <w:rFonts w:eastAsia="SimSun"/>
                <w:sz w:val="16"/>
                <w:szCs w:val="16"/>
              </w:rPr>
              <w:t>;</w:t>
            </w:r>
          </w:p>
          <w:p w:rsidR="001C1325" w:rsidRPr="001534AD" w:rsidRDefault="001C1325" w:rsidP="001C1325">
            <w:pPr>
              <w:pStyle w:val="ListParagraph"/>
              <w:numPr>
                <w:ilvl w:val="0"/>
                <w:numId w:val="37"/>
              </w:numPr>
              <w:ind w:left="162" w:hanging="180"/>
              <w:rPr>
                <w:rFonts w:eastAsia="SimSun"/>
                <w:sz w:val="16"/>
                <w:szCs w:val="16"/>
              </w:rPr>
            </w:pPr>
            <w:r w:rsidRPr="001534AD">
              <w:rPr>
                <w:rFonts w:eastAsia="SimSun"/>
                <w:sz w:val="16"/>
                <w:szCs w:val="16"/>
              </w:rPr>
              <w:t xml:space="preserve">The 3GPP system shall support the whole traffic volume in the area at least the level of </w:t>
            </w:r>
            <w:proofErr w:type="spellStart"/>
            <w:r w:rsidRPr="002A5C0D">
              <w:rPr>
                <w:rFonts w:eastAsia="SimSun"/>
                <w:b/>
                <w:color w:val="00B050"/>
                <w:sz w:val="16"/>
                <w:szCs w:val="16"/>
              </w:rPr>
              <w:t>Tbps</w:t>
            </w:r>
            <w:proofErr w:type="spellEnd"/>
            <w:r w:rsidRPr="002A5C0D">
              <w:rPr>
                <w:rFonts w:eastAsia="SimSun"/>
                <w:b/>
                <w:color w:val="00B050"/>
                <w:sz w:val="16"/>
                <w:szCs w:val="16"/>
              </w:rPr>
              <w:t>/ km</w:t>
            </w:r>
            <w:r w:rsidRPr="002A5C0D">
              <w:rPr>
                <w:rFonts w:eastAsia="SimSun"/>
                <w:b/>
                <w:color w:val="00B050"/>
                <w:sz w:val="16"/>
                <w:szCs w:val="16"/>
                <w:vertAlign w:val="superscript"/>
              </w:rPr>
              <w:t>2</w:t>
            </w:r>
            <w:r w:rsidRPr="001534AD">
              <w:rPr>
                <w:rFonts w:eastAsia="SimSun"/>
                <w:sz w:val="16"/>
                <w:szCs w:val="16"/>
              </w:rPr>
              <w:t>.</w:t>
            </w:r>
          </w:p>
          <w:p w:rsidR="001C1325" w:rsidRPr="001534AD" w:rsidRDefault="001C1325" w:rsidP="001534AD">
            <w:pPr>
              <w:pStyle w:val="ListParagraph"/>
              <w:numPr>
                <w:ilvl w:val="0"/>
                <w:numId w:val="37"/>
              </w:numPr>
              <w:ind w:left="162" w:hanging="180"/>
              <w:rPr>
                <w:sz w:val="16"/>
                <w:szCs w:val="16"/>
              </w:rPr>
            </w:pPr>
            <w:r w:rsidRPr="001534AD">
              <w:rPr>
                <w:rFonts w:eastAsia="SimSun"/>
                <w:sz w:val="16"/>
                <w:szCs w:val="16"/>
              </w:rPr>
              <w:t xml:space="preserve">The 3GPP system shall support </w:t>
            </w:r>
            <w:r w:rsidRPr="002A5C0D">
              <w:rPr>
                <w:rFonts w:eastAsia="SimSun"/>
                <w:b/>
                <w:color w:val="FF0000"/>
                <w:sz w:val="16"/>
                <w:szCs w:val="16"/>
              </w:rPr>
              <w:t>very low latency</w:t>
            </w:r>
            <w:r w:rsidRPr="001534AD">
              <w:rPr>
                <w:rFonts w:eastAsia="SimSun"/>
                <w:sz w:val="16"/>
                <w:szCs w:val="16"/>
              </w:rPr>
              <w:t xml:space="preserve"> for user experienced data exchange.</w:t>
            </w:r>
          </w:p>
        </w:tc>
        <w:tc>
          <w:tcPr>
            <w:tcW w:w="3348" w:type="dxa"/>
            <w:vMerge w:val="restart"/>
            <w:tcBorders>
              <w:bottom w:val="single" w:sz="2" w:space="0" w:color="000000" w:themeColor="text1"/>
              <w:right w:val="single" w:sz="8" w:space="0" w:color="000000" w:themeColor="text1"/>
            </w:tcBorders>
          </w:tcPr>
          <w:p w:rsidR="001C1325" w:rsidRDefault="002A5C0D" w:rsidP="00181F09">
            <w:pPr>
              <w:pStyle w:val="Body"/>
              <w:ind w:left="0"/>
              <w:jc w:val="left"/>
              <w:rPr>
                <w:sz w:val="16"/>
                <w:szCs w:val="16"/>
              </w:rPr>
            </w:pPr>
            <w:r>
              <w:rPr>
                <w:sz w:val="16"/>
                <w:szCs w:val="16"/>
              </w:rPr>
              <w:t xml:space="preserve">Data rate: </w:t>
            </w:r>
            <w:r w:rsidRPr="002A5C0D">
              <w:rPr>
                <w:color w:val="00B050"/>
                <w:sz w:val="16"/>
                <w:szCs w:val="16"/>
              </w:rPr>
              <w:t>ok</w:t>
            </w:r>
          </w:p>
          <w:p w:rsidR="002A5C0D" w:rsidRDefault="002A5C0D" w:rsidP="00181F09">
            <w:pPr>
              <w:pStyle w:val="Body"/>
              <w:ind w:left="0"/>
              <w:jc w:val="left"/>
              <w:rPr>
                <w:sz w:val="16"/>
                <w:szCs w:val="16"/>
              </w:rPr>
            </w:pPr>
            <w:r>
              <w:rPr>
                <w:sz w:val="16"/>
                <w:szCs w:val="16"/>
              </w:rPr>
              <w:t xml:space="preserve">Traffic density: </w:t>
            </w:r>
            <w:r w:rsidRPr="002A5C0D">
              <w:rPr>
                <w:color w:val="00B050"/>
                <w:sz w:val="16"/>
                <w:szCs w:val="16"/>
              </w:rPr>
              <w:t>ok</w:t>
            </w:r>
          </w:p>
          <w:p w:rsidR="002A5C0D" w:rsidRDefault="002A5C0D" w:rsidP="00181F09">
            <w:pPr>
              <w:pStyle w:val="Body"/>
              <w:ind w:left="0"/>
              <w:jc w:val="left"/>
              <w:rPr>
                <w:sz w:val="16"/>
                <w:szCs w:val="16"/>
              </w:rPr>
            </w:pPr>
            <w:r>
              <w:rPr>
                <w:sz w:val="16"/>
                <w:szCs w:val="16"/>
              </w:rPr>
              <w:t xml:space="preserve">Scenario: </w:t>
            </w:r>
            <w:r w:rsidRPr="002A5C0D">
              <w:rPr>
                <w:color w:val="00B050"/>
                <w:sz w:val="16"/>
                <w:szCs w:val="16"/>
              </w:rPr>
              <w:t>indoor, ok</w:t>
            </w:r>
          </w:p>
          <w:p w:rsidR="002A5C0D" w:rsidRDefault="002A5C0D" w:rsidP="00181F09">
            <w:pPr>
              <w:pStyle w:val="Body"/>
              <w:ind w:left="0"/>
              <w:jc w:val="left"/>
              <w:rPr>
                <w:sz w:val="16"/>
                <w:szCs w:val="16"/>
              </w:rPr>
            </w:pPr>
            <w:r>
              <w:rPr>
                <w:sz w:val="16"/>
                <w:szCs w:val="16"/>
              </w:rPr>
              <w:t xml:space="preserve">Latency: </w:t>
            </w:r>
            <w:r w:rsidRPr="002A5C0D">
              <w:rPr>
                <w:color w:val="FF0000"/>
                <w:sz w:val="16"/>
                <w:szCs w:val="16"/>
              </w:rPr>
              <w:t>not ok</w:t>
            </w:r>
          </w:p>
          <w:p w:rsidR="002A5C0D" w:rsidRPr="001C1325" w:rsidRDefault="002A5C0D" w:rsidP="00181F09">
            <w:pPr>
              <w:pStyle w:val="Body"/>
              <w:ind w:left="0"/>
              <w:jc w:val="left"/>
              <w:rPr>
                <w:sz w:val="16"/>
                <w:szCs w:val="16"/>
              </w:rPr>
            </w:pPr>
          </w:p>
        </w:tc>
      </w:tr>
      <w:tr w:rsidR="001C1325" w:rsidTr="00A318F4">
        <w:tc>
          <w:tcPr>
            <w:tcW w:w="1998" w:type="dxa"/>
            <w:vMerge/>
            <w:tcBorders>
              <w:top w:val="single" w:sz="2" w:space="0" w:color="000000" w:themeColor="text1"/>
              <w:left w:val="single" w:sz="8" w:space="0" w:color="000000" w:themeColor="text1"/>
              <w:bottom w:val="single" w:sz="2" w:space="0" w:color="000000" w:themeColor="text1"/>
            </w:tcBorders>
          </w:tcPr>
          <w:p w:rsidR="001C1325" w:rsidRPr="001C1325" w:rsidRDefault="001C1325" w:rsidP="003E6819">
            <w:pPr>
              <w:rPr>
                <w:sz w:val="16"/>
                <w:szCs w:val="16"/>
              </w:rPr>
            </w:pPr>
          </w:p>
        </w:tc>
        <w:tc>
          <w:tcPr>
            <w:tcW w:w="4500" w:type="dxa"/>
            <w:tcBorders>
              <w:top w:val="single" w:sz="2" w:space="0" w:color="000000" w:themeColor="text1"/>
              <w:bottom w:val="single" w:sz="2" w:space="0" w:color="000000" w:themeColor="text1"/>
            </w:tcBorders>
          </w:tcPr>
          <w:p w:rsidR="001C1325" w:rsidRPr="001534AD" w:rsidRDefault="001C1325" w:rsidP="001C1325">
            <w:pPr>
              <w:rPr>
                <w:rFonts w:eastAsia="SimSun"/>
                <w:sz w:val="16"/>
                <w:szCs w:val="16"/>
              </w:rPr>
            </w:pPr>
            <w:r w:rsidRPr="001534AD">
              <w:rPr>
                <w:rFonts w:eastAsia="SimSun"/>
                <w:sz w:val="16"/>
                <w:szCs w:val="16"/>
              </w:rPr>
              <w:t>Operational Requirements</w:t>
            </w:r>
          </w:p>
          <w:p w:rsidR="001C1325" w:rsidRPr="001534AD" w:rsidRDefault="001C1325" w:rsidP="001534AD">
            <w:pPr>
              <w:pStyle w:val="ListParagraph"/>
              <w:numPr>
                <w:ilvl w:val="0"/>
                <w:numId w:val="38"/>
              </w:numPr>
              <w:ind w:left="162" w:hanging="162"/>
              <w:rPr>
                <w:rFonts w:eastAsia="SimSun"/>
                <w:sz w:val="16"/>
                <w:szCs w:val="16"/>
              </w:rPr>
            </w:pPr>
            <w:r w:rsidRPr="001534AD">
              <w:rPr>
                <w:rFonts w:eastAsia="SimSun"/>
                <w:sz w:val="16"/>
                <w:szCs w:val="16"/>
              </w:rPr>
              <w:t>None</w:t>
            </w:r>
          </w:p>
        </w:tc>
        <w:tc>
          <w:tcPr>
            <w:tcW w:w="3348" w:type="dxa"/>
            <w:vMerge/>
            <w:tcBorders>
              <w:top w:val="single" w:sz="2" w:space="0" w:color="000000" w:themeColor="text1"/>
              <w:bottom w:val="single" w:sz="2" w:space="0" w:color="000000" w:themeColor="text1"/>
              <w:right w:val="single" w:sz="8" w:space="0" w:color="000000" w:themeColor="text1"/>
            </w:tcBorders>
          </w:tcPr>
          <w:p w:rsidR="001C1325" w:rsidRPr="001C1325" w:rsidRDefault="001C1325" w:rsidP="00181F09">
            <w:pPr>
              <w:pStyle w:val="Body"/>
              <w:ind w:left="0"/>
              <w:jc w:val="left"/>
              <w:rPr>
                <w:sz w:val="16"/>
                <w:szCs w:val="16"/>
              </w:rPr>
            </w:pPr>
          </w:p>
        </w:tc>
      </w:tr>
      <w:tr w:rsidR="001534AD" w:rsidTr="00A318F4">
        <w:trPr>
          <w:trHeight w:val="240"/>
        </w:trPr>
        <w:tc>
          <w:tcPr>
            <w:tcW w:w="1998" w:type="dxa"/>
            <w:vMerge w:val="restart"/>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r w:rsidRPr="001C1325">
              <w:rPr>
                <w:sz w:val="16"/>
                <w:szCs w:val="16"/>
              </w:rPr>
              <w:t xml:space="preserve">5.6 Mobile broadband for </w:t>
            </w:r>
            <w:r w:rsidRPr="002A5C0D">
              <w:rPr>
                <w:b/>
                <w:color w:val="E36C0A" w:themeColor="accent6" w:themeShade="BF"/>
                <w:sz w:val="16"/>
                <w:szCs w:val="16"/>
              </w:rPr>
              <w:t>hotspots</w:t>
            </w:r>
            <w:r w:rsidRPr="001C1325">
              <w:rPr>
                <w:sz w:val="16"/>
                <w:szCs w:val="16"/>
              </w:rPr>
              <w:t xml:space="preserve"> scenario </w:t>
            </w:r>
          </w:p>
        </w:tc>
        <w:tc>
          <w:tcPr>
            <w:tcW w:w="4500" w:type="dxa"/>
            <w:tcBorders>
              <w:top w:val="single" w:sz="2" w:space="0" w:color="000000" w:themeColor="text1"/>
              <w:bottom w:val="single" w:sz="2" w:space="0" w:color="000000" w:themeColor="text1"/>
            </w:tcBorders>
          </w:tcPr>
          <w:p w:rsidR="001534AD" w:rsidRPr="001534AD" w:rsidRDefault="001534AD" w:rsidP="001534AD">
            <w:pPr>
              <w:rPr>
                <w:rFonts w:eastAsia="SimSun"/>
                <w:sz w:val="16"/>
                <w:szCs w:val="16"/>
              </w:rPr>
            </w:pPr>
            <w:r w:rsidRPr="001534AD">
              <w:rPr>
                <w:rFonts w:eastAsia="SimSun"/>
                <w:sz w:val="16"/>
                <w:szCs w:val="16"/>
              </w:rPr>
              <w:t>Service Requirements</w:t>
            </w:r>
          </w:p>
          <w:p w:rsidR="00A972D6" w:rsidRPr="00A972D6"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The 3GPP system shall support the user experienced data rate up to </w:t>
            </w:r>
            <w:proofErr w:type="spellStart"/>
            <w:r w:rsidRPr="002A5C0D">
              <w:rPr>
                <w:rFonts w:eastAsia="SimSun"/>
                <w:b/>
                <w:color w:val="00B050"/>
                <w:sz w:val="16"/>
                <w:szCs w:val="16"/>
              </w:rPr>
              <w:t>Gbps</w:t>
            </w:r>
            <w:proofErr w:type="spellEnd"/>
            <w:r w:rsidRPr="00A972D6">
              <w:rPr>
                <w:rFonts w:eastAsia="SimSun"/>
                <w:sz w:val="16"/>
                <w:szCs w:val="16"/>
              </w:rPr>
              <w:t xml:space="preserve"> of level while the user is </w:t>
            </w:r>
            <w:r w:rsidRPr="002A5C0D">
              <w:rPr>
                <w:rFonts w:eastAsia="SimSun"/>
                <w:b/>
                <w:color w:val="E36C0A" w:themeColor="accent6" w:themeShade="BF"/>
                <w:sz w:val="16"/>
                <w:szCs w:val="16"/>
              </w:rPr>
              <w:t>moving slowly</w:t>
            </w:r>
            <w:r w:rsidRPr="00A972D6">
              <w:rPr>
                <w:rFonts w:eastAsia="SimSun"/>
                <w:sz w:val="16"/>
                <w:szCs w:val="16"/>
              </w:rPr>
              <w:t>.</w:t>
            </w:r>
          </w:p>
          <w:p w:rsidR="00A972D6" w:rsidRPr="00A972D6"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The 3GPP system shall support the </w:t>
            </w:r>
            <w:r w:rsidRPr="00061398">
              <w:rPr>
                <w:rFonts w:eastAsia="SimSun"/>
                <w:b/>
                <w:color w:val="FF0000"/>
                <w:sz w:val="16"/>
                <w:szCs w:val="16"/>
              </w:rPr>
              <w:t>peak data rate</w:t>
            </w:r>
            <w:r w:rsidRPr="00A972D6">
              <w:rPr>
                <w:rFonts w:eastAsia="SimSun"/>
                <w:sz w:val="16"/>
                <w:szCs w:val="16"/>
              </w:rPr>
              <w:t xml:space="preserve"> at </w:t>
            </w:r>
            <w:r w:rsidRPr="002A5C0D">
              <w:rPr>
                <w:rFonts w:eastAsia="SimSun"/>
                <w:b/>
                <w:color w:val="00B050"/>
                <w:sz w:val="16"/>
                <w:szCs w:val="16"/>
              </w:rPr>
              <w:t xml:space="preserve">tens of </w:t>
            </w:r>
            <w:proofErr w:type="spellStart"/>
            <w:r w:rsidRPr="002A5C0D">
              <w:rPr>
                <w:rFonts w:eastAsia="SimSun"/>
                <w:b/>
                <w:color w:val="00B050"/>
                <w:sz w:val="16"/>
                <w:szCs w:val="16"/>
              </w:rPr>
              <w:t>Gbps</w:t>
            </w:r>
            <w:proofErr w:type="spellEnd"/>
            <w:r w:rsidRPr="002A5C0D">
              <w:rPr>
                <w:rFonts w:eastAsia="SimSun"/>
                <w:color w:val="00B050"/>
                <w:sz w:val="16"/>
                <w:szCs w:val="16"/>
              </w:rPr>
              <w:t xml:space="preserve"> </w:t>
            </w:r>
            <w:r w:rsidRPr="00A972D6">
              <w:rPr>
                <w:rFonts w:eastAsia="SimSun"/>
                <w:sz w:val="16"/>
                <w:szCs w:val="16"/>
              </w:rPr>
              <w:t xml:space="preserve">while the user is </w:t>
            </w:r>
            <w:r w:rsidRPr="002A5C0D">
              <w:rPr>
                <w:rFonts w:eastAsia="SimSun"/>
                <w:b/>
                <w:color w:val="E36C0A" w:themeColor="accent6" w:themeShade="BF"/>
                <w:sz w:val="16"/>
                <w:szCs w:val="16"/>
              </w:rPr>
              <w:t>moving slowly</w:t>
            </w:r>
            <w:r w:rsidRPr="00A972D6">
              <w:rPr>
                <w:rFonts w:eastAsia="SimSun"/>
                <w:sz w:val="16"/>
                <w:szCs w:val="16"/>
              </w:rPr>
              <w:t>.</w:t>
            </w:r>
          </w:p>
          <w:p w:rsidR="001534AD" w:rsidRPr="001534AD"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The 3GPP system shall support the whole traffic volume in the area at least the level of </w:t>
            </w:r>
            <w:proofErr w:type="spellStart"/>
            <w:r w:rsidRPr="002A5C0D">
              <w:rPr>
                <w:rFonts w:eastAsia="SimSun"/>
                <w:b/>
                <w:color w:val="00B050"/>
                <w:sz w:val="16"/>
                <w:szCs w:val="16"/>
              </w:rPr>
              <w:t>Tbps</w:t>
            </w:r>
            <w:proofErr w:type="spellEnd"/>
            <w:r w:rsidRPr="002A5C0D">
              <w:rPr>
                <w:rFonts w:eastAsia="SimSun"/>
                <w:b/>
                <w:color w:val="00B050"/>
                <w:sz w:val="16"/>
                <w:szCs w:val="16"/>
              </w:rPr>
              <w:t>/ km</w:t>
            </w:r>
            <w:r w:rsidRPr="002A5C0D">
              <w:rPr>
                <w:rFonts w:eastAsia="SimSun"/>
                <w:b/>
                <w:color w:val="00B050"/>
                <w:sz w:val="16"/>
                <w:szCs w:val="16"/>
                <w:vertAlign w:val="superscript"/>
              </w:rPr>
              <w:t>2</w:t>
            </w:r>
            <w:r w:rsidRPr="00A972D6">
              <w:rPr>
                <w:rFonts w:eastAsia="SimSun"/>
                <w:sz w:val="16"/>
                <w:szCs w:val="16"/>
              </w:rPr>
              <w:t>.</w:t>
            </w:r>
          </w:p>
        </w:tc>
        <w:tc>
          <w:tcPr>
            <w:tcW w:w="3348" w:type="dxa"/>
            <w:vMerge w:val="restart"/>
            <w:tcBorders>
              <w:top w:val="single" w:sz="2" w:space="0" w:color="000000" w:themeColor="text1"/>
              <w:bottom w:val="single" w:sz="2" w:space="0" w:color="000000" w:themeColor="text1"/>
              <w:right w:val="single" w:sz="8" w:space="0" w:color="000000" w:themeColor="text1"/>
            </w:tcBorders>
          </w:tcPr>
          <w:p w:rsidR="002A5C0D" w:rsidRDefault="002A5C0D" w:rsidP="00181F09">
            <w:pPr>
              <w:pStyle w:val="Body"/>
              <w:ind w:left="0"/>
              <w:jc w:val="left"/>
              <w:rPr>
                <w:sz w:val="16"/>
                <w:szCs w:val="16"/>
              </w:rPr>
            </w:pPr>
            <w:r>
              <w:rPr>
                <w:sz w:val="16"/>
                <w:szCs w:val="16"/>
              </w:rPr>
              <w:t xml:space="preserve">Data rate: </w:t>
            </w:r>
            <w:r w:rsidRPr="002A5C0D">
              <w:rPr>
                <w:color w:val="00B050"/>
                <w:sz w:val="16"/>
                <w:szCs w:val="16"/>
              </w:rPr>
              <w:t>ok</w:t>
            </w:r>
          </w:p>
          <w:p w:rsidR="002A5C0D" w:rsidRDefault="002A5C0D" w:rsidP="00181F09">
            <w:pPr>
              <w:pStyle w:val="Body"/>
              <w:ind w:left="0"/>
              <w:jc w:val="left"/>
              <w:rPr>
                <w:sz w:val="16"/>
                <w:szCs w:val="16"/>
              </w:rPr>
            </w:pPr>
            <w:r>
              <w:rPr>
                <w:sz w:val="16"/>
                <w:szCs w:val="16"/>
              </w:rPr>
              <w:t xml:space="preserve">Traffic density: </w:t>
            </w:r>
            <w:r w:rsidRPr="002A5C0D">
              <w:rPr>
                <w:color w:val="00B050"/>
                <w:sz w:val="16"/>
                <w:szCs w:val="16"/>
              </w:rPr>
              <w:t>ok</w:t>
            </w:r>
          </w:p>
          <w:p w:rsidR="002A5C0D" w:rsidRPr="00DB7D80" w:rsidRDefault="002A5C0D" w:rsidP="00181F09">
            <w:pPr>
              <w:pStyle w:val="Body"/>
              <w:ind w:left="0"/>
              <w:jc w:val="left"/>
              <w:rPr>
                <w:sz w:val="16"/>
                <w:szCs w:val="16"/>
              </w:rPr>
            </w:pPr>
            <w:r>
              <w:rPr>
                <w:sz w:val="16"/>
                <w:szCs w:val="16"/>
              </w:rPr>
              <w:t xml:space="preserve">Scenario: </w:t>
            </w:r>
            <w:r w:rsidRPr="00DB7D80">
              <w:rPr>
                <w:color w:val="E36C0A" w:themeColor="accent6" w:themeShade="BF"/>
                <w:sz w:val="16"/>
                <w:szCs w:val="16"/>
              </w:rPr>
              <w:t>indoor/outdoor</w:t>
            </w:r>
            <w:r w:rsidRPr="002A5C0D">
              <w:rPr>
                <w:color w:val="E36C0A" w:themeColor="accent6" w:themeShade="BF"/>
                <w:sz w:val="16"/>
                <w:szCs w:val="16"/>
              </w:rPr>
              <w:t>?</w:t>
            </w:r>
          </w:p>
          <w:p w:rsidR="00061398" w:rsidRDefault="002A5C0D" w:rsidP="00181F09">
            <w:pPr>
              <w:pStyle w:val="Body"/>
              <w:ind w:left="0"/>
              <w:jc w:val="left"/>
              <w:rPr>
                <w:color w:val="E36C0A" w:themeColor="accent6" w:themeShade="BF"/>
                <w:sz w:val="16"/>
                <w:szCs w:val="16"/>
              </w:rPr>
            </w:pPr>
            <w:r>
              <w:rPr>
                <w:sz w:val="16"/>
                <w:szCs w:val="16"/>
              </w:rPr>
              <w:t xml:space="preserve">Mobility: </w:t>
            </w:r>
            <w:r w:rsidRPr="002A5C0D">
              <w:rPr>
                <w:color w:val="E36C0A" w:themeColor="accent6" w:themeShade="BF"/>
                <w:sz w:val="16"/>
                <w:szCs w:val="16"/>
              </w:rPr>
              <w:t>unclear (is it pedestrian?)</w:t>
            </w:r>
            <w:r w:rsidR="00061398">
              <w:rPr>
                <w:color w:val="E36C0A" w:themeColor="accent6" w:themeShade="BF"/>
                <w:sz w:val="16"/>
                <w:szCs w:val="16"/>
              </w:rPr>
              <w:t xml:space="preserve">. </w:t>
            </w:r>
          </w:p>
          <w:p w:rsidR="00061398" w:rsidRDefault="00061398" w:rsidP="00181F09">
            <w:pPr>
              <w:pStyle w:val="Body"/>
              <w:ind w:left="0"/>
              <w:jc w:val="left"/>
              <w:rPr>
                <w:color w:val="E36C0A" w:themeColor="accent6" w:themeShade="BF"/>
                <w:sz w:val="16"/>
                <w:szCs w:val="16"/>
              </w:rPr>
            </w:pPr>
          </w:p>
          <w:p w:rsidR="002A5C0D" w:rsidRPr="002A5C0D" w:rsidRDefault="00061398" w:rsidP="00181F09">
            <w:pPr>
              <w:pStyle w:val="Body"/>
              <w:ind w:left="0"/>
              <w:jc w:val="left"/>
              <w:rPr>
                <w:color w:val="E36C0A" w:themeColor="accent6" w:themeShade="BF"/>
                <w:sz w:val="16"/>
                <w:szCs w:val="16"/>
              </w:rPr>
            </w:pPr>
            <w:r w:rsidRPr="00061398">
              <w:rPr>
                <w:color w:val="000000" w:themeColor="text1"/>
                <w:sz w:val="16"/>
                <w:szCs w:val="16"/>
              </w:rPr>
              <w:t xml:space="preserve">Also “peak data rate when moving” is not a peak data rate since it’s subject to fading etc. </w:t>
            </w:r>
            <w:r w:rsidRPr="00061398">
              <w:rPr>
                <w:color w:val="000000" w:themeColor="text1"/>
                <w:sz w:val="16"/>
                <w:szCs w:val="16"/>
              </w:rPr>
              <w:lastRenderedPageBreak/>
              <w:t xml:space="preserve">See </w:t>
            </w:r>
            <w:fldSimple w:instr=" REF _Ref434838017 \r \h  \* MERGEFORMAT ">
              <w:r w:rsidRPr="00061398">
                <w:rPr>
                  <w:color w:val="000000" w:themeColor="text1"/>
                  <w:sz w:val="16"/>
                  <w:szCs w:val="16"/>
                </w:rPr>
                <w:t>[3]</w:t>
              </w:r>
            </w:fldSimple>
          </w:p>
          <w:p w:rsidR="002A5C0D" w:rsidRPr="001C1325" w:rsidRDefault="002A5C0D" w:rsidP="00181F09">
            <w:pPr>
              <w:pStyle w:val="Body"/>
              <w:ind w:left="0"/>
              <w:jc w:val="left"/>
              <w:rPr>
                <w:sz w:val="16"/>
                <w:szCs w:val="16"/>
              </w:rPr>
            </w:pPr>
          </w:p>
        </w:tc>
      </w:tr>
      <w:tr w:rsidR="001534AD" w:rsidTr="00A318F4">
        <w:trPr>
          <w:trHeight w:val="240"/>
        </w:trPr>
        <w:tc>
          <w:tcPr>
            <w:tcW w:w="1998" w:type="dxa"/>
            <w:vMerge/>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1534AD" w:rsidRPr="001534AD" w:rsidRDefault="00A972D6" w:rsidP="00A972D6">
            <w:pPr>
              <w:pStyle w:val="ListParagraph"/>
              <w:numPr>
                <w:ilvl w:val="0"/>
                <w:numId w:val="38"/>
              </w:numPr>
              <w:ind w:left="162" w:hanging="162"/>
              <w:rPr>
                <w:rFonts w:eastAsia="SimSun"/>
                <w:sz w:val="16"/>
                <w:szCs w:val="16"/>
              </w:rPr>
            </w:pPr>
            <w:r w:rsidRPr="00A972D6">
              <w:rPr>
                <w:rFonts w:eastAsia="SimSun"/>
                <w:sz w:val="16"/>
                <w:szCs w:val="16"/>
              </w:rPr>
              <w:t>The 3GPP system shall support flexible and efficient backhaul especially outdoor</w:t>
            </w:r>
          </w:p>
        </w:tc>
        <w:tc>
          <w:tcPr>
            <w:tcW w:w="3348" w:type="dxa"/>
            <w:vMerge/>
            <w:tcBorders>
              <w:top w:val="single" w:sz="2" w:space="0" w:color="000000" w:themeColor="text1"/>
              <w:bottom w:val="single" w:sz="2" w:space="0" w:color="000000" w:themeColor="text1"/>
              <w:right w:val="single" w:sz="8" w:space="0" w:color="000000" w:themeColor="text1"/>
            </w:tcBorders>
          </w:tcPr>
          <w:p w:rsidR="001534AD" w:rsidRPr="001C1325" w:rsidRDefault="001534AD" w:rsidP="00181F09">
            <w:pPr>
              <w:pStyle w:val="Body"/>
              <w:ind w:left="0"/>
              <w:jc w:val="left"/>
              <w:rPr>
                <w:sz w:val="16"/>
                <w:szCs w:val="16"/>
              </w:rPr>
            </w:pPr>
          </w:p>
        </w:tc>
      </w:tr>
      <w:tr w:rsidR="001534AD" w:rsidTr="00A318F4">
        <w:trPr>
          <w:trHeight w:val="240"/>
        </w:trPr>
        <w:tc>
          <w:tcPr>
            <w:tcW w:w="1998" w:type="dxa"/>
            <w:vMerge w:val="restart"/>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r w:rsidRPr="001C1325">
              <w:rPr>
                <w:sz w:val="16"/>
                <w:szCs w:val="16"/>
              </w:rPr>
              <w:lastRenderedPageBreak/>
              <w:t>5.7 On-demand networking (duplicate with NEO)</w:t>
            </w: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Service Requirements</w:t>
            </w:r>
          </w:p>
          <w:p w:rsidR="00A972D6" w:rsidRPr="00A972D6"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The 3GPP system shall provide guaranteed user experience for mobile broadband services like live video in areas with a high UE density which requires user experienced data </w:t>
            </w:r>
            <w:r w:rsidRPr="00072933">
              <w:rPr>
                <w:rFonts w:eastAsia="SimSun"/>
                <w:b/>
                <w:color w:val="00B050"/>
                <w:sz w:val="16"/>
                <w:szCs w:val="16"/>
              </w:rPr>
              <w:t>downlink rate of 300Mbps</w:t>
            </w:r>
            <w:r w:rsidRPr="00A972D6">
              <w:rPr>
                <w:rFonts w:eastAsia="SimSun"/>
                <w:sz w:val="16"/>
                <w:szCs w:val="16"/>
              </w:rPr>
              <w:t xml:space="preserve"> and </w:t>
            </w:r>
            <w:r w:rsidRPr="00072933">
              <w:rPr>
                <w:rFonts w:eastAsia="SimSun"/>
                <w:b/>
                <w:color w:val="00B050"/>
                <w:sz w:val="16"/>
                <w:szCs w:val="16"/>
              </w:rPr>
              <w:t>uplink rate of 50Mbps</w:t>
            </w:r>
            <w:r w:rsidRPr="00A972D6">
              <w:rPr>
                <w:rFonts w:eastAsia="SimSun"/>
                <w:sz w:val="16"/>
                <w:szCs w:val="16"/>
              </w:rPr>
              <w:t xml:space="preserve"> in </w:t>
            </w:r>
            <w:r w:rsidRPr="00072933">
              <w:rPr>
                <w:rFonts w:eastAsia="SimSun"/>
                <w:b/>
                <w:color w:val="00B050"/>
                <w:sz w:val="16"/>
                <w:szCs w:val="16"/>
              </w:rPr>
              <w:t>200-2500 /km</w:t>
            </w:r>
            <w:r w:rsidRPr="00072933">
              <w:rPr>
                <w:rFonts w:eastAsia="SimSun"/>
                <w:b/>
                <w:color w:val="00B050"/>
                <w:sz w:val="16"/>
                <w:szCs w:val="16"/>
                <w:vertAlign w:val="superscript"/>
              </w:rPr>
              <w:t>2</w:t>
            </w:r>
            <w:r w:rsidRPr="00A972D6">
              <w:rPr>
                <w:rFonts w:eastAsia="SimSun"/>
                <w:sz w:val="16"/>
                <w:szCs w:val="16"/>
              </w:rPr>
              <w:t xml:space="preserve"> connection density.</w:t>
            </w:r>
          </w:p>
          <w:p w:rsidR="001534AD" w:rsidRPr="001534AD"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The 3GPP system shall provide </w:t>
            </w:r>
            <w:r w:rsidRPr="00DB7D80">
              <w:rPr>
                <w:rFonts w:eastAsia="SimSun"/>
                <w:b/>
                <w:color w:val="E36C0A" w:themeColor="accent6" w:themeShade="BF"/>
                <w:sz w:val="16"/>
                <w:szCs w:val="16"/>
              </w:rPr>
              <w:t>consistent users experience</w:t>
            </w:r>
            <w:r w:rsidRPr="00A972D6">
              <w:rPr>
                <w:rFonts w:eastAsia="SimSun"/>
                <w:sz w:val="16"/>
                <w:szCs w:val="16"/>
              </w:rPr>
              <w:t xml:space="preserve"> when terminals enter the areas </w:t>
            </w:r>
            <w:r w:rsidRPr="00DB7D80">
              <w:rPr>
                <w:rFonts w:eastAsia="SimSun"/>
                <w:sz w:val="16"/>
                <w:szCs w:val="16"/>
              </w:rPr>
              <w:t xml:space="preserve">with </w:t>
            </w:r>
            <w:r w:rsidRPr="00DB7D80">
              <w:rPr>
                <w:rFonts w:eastAsia="SimSun"/>
                <w:color w:val="000000" w:themeColor="text1"/>
                <w:sz w:val="16"/>
                <w:szCs w:val="16"/>
              </w:rPr>
              <w:t>a high UE density</w:t>
            </w:r>
            <w:r w:rsidRPr="00A972D6">
              <w:rPr>
                <w:rFonts w:eastAsia="SimSun"/>
                <w:sz w:val="16"/>
                <w:szCs w:val="16"/>
              </w:rPr>
              <w:t xml:space="preserve"> which requires user experienced data </w:t>
            </w:r>
            <w:r w:rsidRPr="00072933">
              <w:rPr>
                <w:rFonts w:eastAsia="SimSun"/>
                <w:b/>
                <w:color w:val="00B050"/>
                <w:sz w:val="16"/>
                <w:szCs w:val="16"/>
              </w:rPr>
              <w:t>downlink rate of 50Mbps</w:t>
            </w:r>
            <w:r w:rsidRPr="00A972D6">
              <w:rPr>
                <w:rFonts w:eastAsia="SimSun"/>
                <w:sz w:val="16"/>
                <w:szCs w:val="16"/>
              </w:rPr>
              <w:t xml:space="preserve"> and </w:t>
            </w:r>
            <w:r w:rsidRPr="00072933">
              <w:rPr>
                <w:rFonts w:eastAsia="SimSun"/>
                <w:b/>
                <w:color w:val="00B050"/>
                <w:sz w:val="16"/>
                <w:szCs w:val="16"/>
              </w:rPr>
              <w:t>uplink rate of 25Mbps</w:t>
            </w:r>
            <w:r w:rsidRPr="00A972D6">
              <w:rPr>
                <w:rFonts w:eastAsia="SimSun"/>
                <w:sz w:val="16"/>
                <w:szCs w:val="16"/>
              </w:rPr>
              <w:t xml:space="preserve"> in </w:t>
            </w:r>
            <w:r w:rsidRPr="00DB7D80">
              <w:rPr>
                <w:rFonts w:eastAsia="SimSun"/>
                <w:sz w:val="16"/>
                <w:szCs w:val="16"/>
              </w:rPr>
              <w:t>2000/km2 connection</w:t>
            </w:r>
            <w:r w:rsidRPr="00A972D6">
              <w:rPr>
                <w:rFonts w:eastAsia="SimSun"/>
                <w:sz w:val="16"/>
                <w:szCs w:val="16"/>
              </w:rPr>
              <w:t xml:space="preserve"> density.</w:t>
            </w:r>
          </w:p>
        </w:tc>
        <w:tc>
          <w:tcPr>
            <w:tcW w:w="3348" w:type="dxa"/>
            <w:vMerge w:val="restart"/>
            <w:tcBorders>
              <w:top w:val="single" w:sz="2" w:space="0" w:color="000000" w:themeColor="text1"/>
              <w:bottom w:val="single" w:sz="2" w:space="0" w:color="000000" w:themeColor="text1"/>
              <w:right w:val="single" w:sz="8" w:space="0" w:color="000000" w:themeColor="text1"/>
            </w:tcBorders>
          </w:tcPr>
          <w:p w:rsidR="001534AD" w:rsidRDefault="002A5C0D" w:rsidP="00181F09">
            <w:pPr>
              <w:pStyle w:val="Body"/>
              <w:ind w:left="0"/>
              <w:jc w:val="left"/>
              <w:rPr>
                <w:sz w:val="16"/>
                <w:szCs w:val="16"/>
              </w:rPr>
            </w:pPr>
            <w:r>
              <w:rPr>
                <w:sz w:val="16"/>
                <w:szCs w:val="16"/>
              </w:rPr>
              <w:t>Data rate:</w:t>
            </w:r>
            <w:r w:rsidR="00072933">
              <w:rPr>
                <w:sz w:val="16"/>
                <w:szCs w:val="16"/>
              </w:rPr>
              <w:t xml:space="preserve"> </w:t>
            </w:r>
            <w:r w:rsidR="00072933" w:rsidRPr="00072933">
              <w:rPr>
                <w:color w:val="00B050"/>
                <w:sz w:val="16"/>
                <w:szCs w:val="16"/>
              </w:rPr>
              <w:t>ok</w:t>
            </w:r>
          </w:p>
          <w:p w:rsidR="002A5C0D" w:rsidRDefault="002A5C0D" w:rsidP="00181F09">
            <w:pPr>
              <w:pStyle w:val="Body"/>
              <w:ind w:left="0"/>
              <w:jc w:val="left"/>
              <w:rPr>
                <w:color w:val="E36C0A" w:themeColor="accent6" w:themeShade="BF"/>
                <w:sz w:val="16"/>
                <w:szCs w:val="16"/>
              </w:rPr>
            </w:pPr>
            <w:r>
              <w:rPr>
                <w:sz w:val="16"/>
                <w:szCs w:val="16"/>
              </w:rPr>
              <w:t xml:space="preserve">Connection density: </w:t>
            </w:r>
            <w:r w:rsidR="00072933" w:rsidRPr="00072933">
              <w:rPr>
                <w:color w:val="00B050"/>
                <w:sz w:val="16"/>
                <w:szCs w:val="16"/>
              </w:rPr>
              <w:t>ok</w:t>
            </w:r>
            <w:r w:rsidR="00A56389">
              <w:rPr>
                <w:color w:val="00B050"/>
                <w:sz w:val="16"/>
                <w:szCs w:val="16"/>
              </w:rPr>
              <w:t xml:space="preserve"> </w:t>
            </w:r>
          </w:p>
          <w:p w:rsidR="00A56389" w:rsidRDefault="00A56389" w:rsidP="00181F09">
            <w:pPr>
              <w:pStyle w:val="Body"/>
              <w:ind w:left="0"/>
              <w:jc w:val="left"/>
              <w:rPr>
                <w:color w:val="000000" w:themeColor="text1"/>
                <w:sz w:val="16"/>
                <w:szCs w:val="16"/>
              </w:rPr>
            </w:pPr>
          </w:p>
          <w:p w:rsidR="00A56389" w:rsidRDefault="009D471E" w:rsidP="009D471E">
            <w:pPr>
              <w:pStyle w:val="Body"/>
              <w:ind w:left="0"/>
              <w:jc w:val="left"/>
              <w:rPr>
                <w:color w:val="000000" w:themeColor="text1"/>
                <w:sz w:val="16"/>
                <w:szCs w:val="16"/>
              </w:rPr>
            </w:pPr>
            <w:r>
              <w:rPr>
                <w:color w:val="000000" w:themeColor="text1"/>
                <w:sz w:val="16"/>
                <w:szCs w:val="16"/>
              </w:rPr>
              <w:t>C</w:t>
            </w:r>
            <w:r w:rsidR="00A56389">
              <w:rPr>
                <w:color w:val="000000" w:themeColor="text1"/>
                <w:sz w:val="16"/>
                <w:szCs w:val="16"/>
              </w:rPr>
              <w:t>onsistent U</w:t>
            </w:r>
            <w:r>
              <w:rPr>
                <w:color w:val="000000" w:themeColor="text1"/>
                <w:sz w:val="16"/>
                <w:szCs w:val="16"/>
              </w:rPr>
              <w:t xml:space="preserve">ser Experience should be defined – we argue it is aiming at minimizing the gap between peak, typical and cell edge data rates. </w:t>
            </w:r>
          </w:p>
          <w:p w:rsidR="00DB7D80" w:rsidRPr="00A56389" w:rsidRDefault="00DB7D80" w:rsidP="009D471E">
            <w:pPr>
              <w:pStyle w:val="Body"/>
              <w:ind w:left="0"/>
              <w:jc w:val="left"/>
              <w:rPr>
                <w:color w:val="000000" w:themeColor="text1"/>
                <w:sz w:val="16"/>
                <w:szCs w:val="16"/>
              </w:rPr>
            </w:pPr>
          </w:p>
        </w:tc>
      </w:tr>
      <w:tr w:rsidR="001534AD" w:rsidTr="00A318F4">
        <w:trPr>
          <w:trHeight w:val="240"/>
        </w:trPr>
        <w:tc>
          <w:tcPr>
            <w:tcW w:w="1998" w:type="dxa"/>
            <w:vMerge/>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1534AD" w:rsidRPr="001534AD" w:rsidRDefault="00A972D6" w:rsidP="00A972D6">
            <w:pPr>
              <w:pStyle w:val="ListParagraph"/>
              <w:numPr>
                <w:ilvl w:val="0"/>
                <w:numId w:val="38"/>
              </w:numPr>
              <w:ind w:left="162" w:hanging="162"/>
              <w:rPr>
                <w:rFonts w:eastAsia="SimSun"/>
                <w:sz w:val="16"/>
                <w:szCs w:val="16"/>
              </w:rPr>
            </w:pPr>
            <w:r w:rsidRPr="00A972D6">
              <w:rPr>
                <w:rFonts w:eastAsia="SimSun"/>
                <w:sz w:val="16"/>
                <w:szCs w:val="16"/>
              </w:rPr>
              <w:t>The 3GPP system shall be able to adjust the network capacities dynamically based on the variation of demand and performance indicators.</w:t>
            </w:r>
          </w:p>
        </w:tc>
        <w:tc>
          <w:tcPr>
            <w:tcW w:w="3348" w:type="dxa"/>
            <w:vMerge/>
            <w:tcBorders>
              <w:top w:val="single" w:sz="2" w:space="0" w:color="000000" w:themeColor="text1"/>
              <w:bottom w:val="single" w:sz="2" w:space="0" w:color="000000" w:themeColor="text1"/>
              <w:right w:val="single" w:sz="8" w:space="0" w:color="000000" w:themeColor="text1"/>
            </w:tcBorders>
          </w:tcPr>
          <w:p w:rsidR="001534AD" w:rsidRPr="001C1325" w:rsidRDefault="001534AD" w:rsidP="00181F09">
            <w:pPr>
              <w:pStyle w:val="Body"/>
              <w:ind w:left="0"/>
              <w:jc w:val="left"/>
              <w:rPr>
                <w:sz w:val="16"/>
                <w:szCs w:val="16"/>
              </w:rPr>
            </w:pPr>
          </w:p>
        </w:tc>
      </w:tr>
      <w:tr w:rsidR="001534AD" w:rsidTr="00A318F4">
        <w:trPr>
          <w:trHeight w:val="240"/>
        </w:trPr>
        <w:tc>
          <w:tcPr>
            <w:tcW w:w="1998" w:type="dxa"/>
            <w:vMerge w:val="restart"/>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r w:rsidRPr="001C1325">
              <w:rPr>
                <w:sz w:val="16"/>
                <w:szCs w:val="16"/>
              </w:rPr>
              <w:t>5.10 Mobile broadband services with seamless wide-area coverage (duplicate with eV2X)</w:t>
            </w: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Service Requirements</w:t>
            </w:r>
          </w:p>
          <w:p w:rsidR="00A972D6" w:rsidRPr="00A972D6"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For wide area coverage, the system shall support user experienced data rate for mobile broadband services anytime and anywhere, e.g., </w:t>
            </w:r>
            <w:r w:rsidRPr="00072933">
              <w:rPr>
                <w:rFonts w:eastAsia="SimSun"/>
                <w:b/>
                <w:color w:val="00B050"/>
                <w:sz w:val="16"/>
                <w:szCs w:val="16"/>
              </w:rPr>
              <w:t>100Mbps</w:t>
            </w:r>
            <w:proofErr w:type="gramStart"/>
            <w:r w:rsidRPr="00A972D6">
              <w:rPr>
                <w:rFonts w:eastAsia="SimSun"/>
                <w:sz w:val="16"/>
                <w:szCs w:val="16"/>
              </w:rPr>
              <w:t>.</w:t>
            </w:r>
            <w:proofErr w:type="gramEnd"/>
            <w:r>
              <w:rPr>
                <w:rFonts w:eastAsia="SimSun"/>
                <w:sz w:val="16"/>
                <w:szCs w:val="16"/>
              </w:rPr>
              <w:br/>
              <w:t xml:space="preserve">NOTE: </w:t>
            </w:r>
            <w:r w:rsidRPr="00A972D6">
              <w:rPr>
                <w:rFonts w:eastAsia="SimSun"/>
                <w:sz w:val="16"/>
                <w:szCs w:val="16"/>
              </w:rPr>
              <w:t xml:space="preserve">The above requirement assumes reuse of an existing base station site grid. </w:t>
            </w:r>
          </w:p>
          <w:p w:rsidR="00A972D6" w:rsidRPr="00A972D6"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The system shall support fast-moving end-users, e.g., </w:t>
            </w:r>
            <w:r w:rsidRPr="00072933">
              <w:rPr>
                <w:rFonts w:eastAsia="SimSun"/>
                <w:b/>
                <w:color w:val="00B050"/>
                <w:sz w:val="16"/>
                <w:szCs w:val="16"/>
              </w:rPr>
              <w:t>500km/h</w:t>
            </w:r>
            <w:r w:rsidRPr="00A972D6">
              <w:rPr>
                <w:rFonts w:eastAsia="SimSun"/>
                <w:sz w:val="16"/>
                <w:szCs w:val="16"/>
              </w:rPr>
              <w:t>.</w:t>
            </w:r>
          </w:p>
          <w:p w:rsidR="00A972D6" w:rsidRPr="00A972D6"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The system shall support high connection density for high speed scenarios, e.g., </w:t>
            </w:r>
            <w:r w:rsidRPr="00072933">
              <w:rPr>
                <w:rFonts w:eastAsia="SimSun"/>
                <w:b/>
                <w:color w:val="00B050"/>
                <w:sz w:val="16"/>
                <w:szCs w:val="16"/>
              </w:rPr>
              <w:t>500 active UEs simultaneously</w:t>
            </w:r>
            <w:r w:rsidRPr="00A972D6">
              <w:rPr>
                <w:rFonts w:eastAsia="SimSun"/>
                <w:sz w:val="16"/>
                <w:szCs w:val="16"/>
              </w:rPr>
              <w:t>.</w:t>
            </w:r>
          </w:p>
          <w:p w:rsidR="001534AD" w:rsidRPr="001534AD"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The system shall support </w:t>
            </w:r>
            <w:r w:rsidRPr="00072933">
              <w:rPr>
                <w:rFonts w:eastAsia="SimSun"/>
                <w:b/>
                <w:color w:val="FF0000"/>
                <w:sz w:val="16"/>
                <w:szCs w:val="16"/>
              </w:rPr>
              <w:t>low latency</w:t>
            </w:r>
            <w:r w:rsidRPr="00A972D6">
              <w:rPr>
                <w:rFonts w:eastAsia="SimSun"/>
                <w:sz w:val="16"/>
                <w:szCs w:val="16"/>
              </w:rPr>
              <w:t xml:space="preserve"> for high speed scenario.</w:t>
            </w:r>
          </w:p>
        </w:tc>
        <w:tc>
          <w:tcPr>
            <w:tcW w:w="3348" w:type="dxa"/>
            <w:vMerge w:val="restart"/>
            <w:tcBorders>
              <w:top w:val="single" w:sz="2" w:space="0" w:color="000000" w:themeColor="text1"/>
              <w:bottom w:val="single" w:sz="2" w:space="0" w:color="000000" w:themeColor="text1"/>
              <w:right w:val="single" w:sz="8" w:space="0" w:color="000000" w:themeColor="text1"/>
            </w:tcBorders>
          </w:tcPr>
          <w:p w:rsidR="001534AD" w:rsidRDefault="00072933" w:rsidP="00181F09">
            <w:pPr>
              <w:pStyle w:val="Body"/>
              <w:ind w:left="0"/>
              <w:jc w:val="left"/>
              <w:rPr>
                <w:sz w:val="16"/>
                <w:szCs w:val="16"/>
              </w:rPr>
            </w:pPr>
            <w:r>
              <w:rPr>
                <w:sz w:val="16"/>
                <w:szCs w:val="16"/>
              </w:rPr>
              <w:t xml:space="preserve">Data rate: </w:t>
            </w:r>
            <w:r w:rsidRPr="00072933">
              <w:rPr>
                <w:color w:val="00B050"/>
                <w:sz w:val="16"/>
                <w:szCs w:val="16"/>
              </w:rPr>
              <w:t>ok</w:t>
            </w:r>
          </w:p>
          <w:p w:rsidR="00072933" w:rsidRDefault="00072933" w:rsidP="00181F09">
            <w:pPr>
              <w:pStyle w:val="Body"/>
              <w:ind w:left="0"/>
              <w:jc w:val="left"/>
              <w:rPr>
                <w:sz w:val="16"/>
                <w:szCs w:val="16"/>
              </w:rPr>
            </w:pPr>
            <w:r>
              <w:rPr>
                <w:sz w:val="16"/>
                <w:szCs w:val="16"/>
              </w:rPr>
              <w:t xml:space="preserve">Mobility: </w:t>
            </w:r>
            <w:r w:rsidRPr="00072933">
              <w:rPr>
                <w:color w:val="00B050"/>
                <w:sz w:val="16"/>
                <w:szCs w:val="16"/>
              </w:rPr>
              <w:t>ok</w:t>
            </w:r>
          </w:p>
          <w:p w:rsidR="00072933" w:rsidRDefault="00072933" w:rsidP="00181F09">
            <w:pPr>
              <w:pStyle w:val="Body"/>
              <w:ind w:left="0"/>
              <w:jc w:val="left"/>
              <w:rPr>
                <w:sz w:val="16"/>
                <w:szCs w:val="16"/>
              </w:rPr>
            </w:pPr>
            <w:r>
              <w:rPr>
                <w:sz w:val="16"/>
                <w:szCs w:val="16"/>
              </w:rPr>
              <w:t xml:space="preserve">Connection density: </w:t>
            </w:r>
            <w:r w:rsidRPr="00072933">
              <w:rPr>
                <w:color w:val="00B050"/>
                <w:sz w:val="16"/>
                <w:szCs w:val="16"/>
              </w:rPr>
              <w:t>ok</w:t>
            </w:r>
          </w:p>
          <w:p w:rsidR="00072933" w:rsidRPr="001C1325" w:rsidRDefault="00072933" w:rsidP="00181F09">
            <w:pPr>
              <w:pStyle w:val="Body"/>
              <w:ind w:left="0"/>
              <w:jc w:val="left"/>
              <w:rPr>
                <w:sz w:val="16"/>
                <w:szCs w:val="16"/>
              </w:rPr>
            </w:pPr>
            <w:r>
              <w:rPr>
                <w:sz w:val="16"/>
                <w:szCs w:val="16"/>
              </w:rPr>
              <w:t xml:space="preserve">Low latency: </w:t>
            </w:r>
            <w:r w:rsidRPr="00072933">
              <w:rPr>
                <w:color w:val="FF0000"/>
                <w:sz w:val="16"/>
                <w:szCs w:val="16"/>
              </w:rPr>
              <w:t>not ok</w:t>
            </w:r>
          </w:p>
        </w:tc>
      </w:tr>
      <w:tr w:rsidR="001534AD" w:rsidTr="00A318F4">
        <w:trPr>
          <w:trHeight w:val="240"/>
        </w:trPr>
        <w:tc>
          <w:tcPr>
            <w:tcW w:w="1998" w:type="dxa"/>
            <w:vMerge/>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1534AD" w:rsidRPr="001534AD" w:rsidRDefault="00A972D6" w:rsidP="00A972D6">
            <w:pPr>
              <w:pStyle w:val="ListParagraph"/>
              <w:numPr>
                <w:ilvl w:val="0"/>
                <w:numId w:val="38"/>
              </w:numPr>
              <w:ind w:left="162" w:hanging="162"/>
              <w:rPr>
                <w:rFonts w:eastAsia="SimSun"/>
                <w:sz w:val="16"/>
                <w:szCs w:val="16"/>
              </w:rPr>
            </w:pPr>
            <w:r>
              <w:rPr>
                <w:rFonts w:eastAsia="SimSun"/>
                <w:sz w:val="16"/>
                <w:szCs w:val="16"/>
              </w:rPr>
              <w:t>None</w:t>
            </w:r>
          </w:p>
        </w:tc>
        <w:tc>
          <w:tcPr>
            <w:tcW w:w="3348" w:type="dxa"/>
            <w:vMerge/>
            <w:tcBorders>
              <w:top w:val="single" w:sz="2" w:space="0" w:color="000000" w:themeColor="text1"/>
              <w:bottom w:val="single" w:sz="2" w:space="0" w:color="000000" w:themeColor="text1"/>
              <w:right w:val="single" w:sz="8" w:space="0" w:color="000000" w:themeColor="text1"/>
            </w:tcBorders>
          </w:tcPr>
          <w:p w:rsidR="001534AD" w:rsidRPr="001C1325" w:rsidRDefault="001534AD" w:rsidP="00181F09">
            <w:pPr>
              <w:pStyle w:val="Body"/>
              <w:ind w:left="0"/>
              <w:jc w:val="left"/>
              <w:rPr>
                <w:sz w:val="16"/>
                <w:szCs w:val="16"/>
              </w:rPr>
            </w:pPr>
          </w:p>
        </w:tc>
      </w:tr>
      <w:tr w:rsidR="001534AD" w:rsidTr="00A318F4">
        <w:trPr>
          <w:trHeight w:val="240"/>
        </w:trPr>
        <w:tc>
          <w:tcPr>
            <w:tcW w:w="1998" w:type="dxa"/>
            <w:vMerge w:val="restart"/>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r w:rsidRPr="001C1325">
              <w:rPr>
                <w:sz w:val="16"/>
                <w:szCs w:val="16"/>
              </w:rPr>
              <w:t xml:space="preserve">5.11 Virtual presence (duplicate in </w:t>
            </w:r>
            <w:proofErr w:type="spellStart"/>
            <w:r w:rsidRPr="001C1325">
              <w:rPr>
                <w:sz w:val="16"/>
                <w:szCs w:val="16"/>
              </w:rPr>
              <w:t>CriC</w:t>
            </w:r>
            <w:proofErr w:type="spellEnd"/>
            <w:r w:rsidRPr="001C1325">
              <w:rPr>
                <w:sz w:val="16"/>
                <w:szCs w:val="16"/>
              </w:rPr>
              <w:t xml:space="preserve">) </w:t>
            </w:r>
          </w:p>
          <w:p w:rsidR="001534AD" w:rsidRPr="001C1325" w:rsidRDefault="001534AD" w:rsidP="003E6819">
            <w:pPr>
              <w:rPr>
                <w:sz w:val="16"/>
                <w:szCs w:val="16"/>
              </w:rPr>
            </w:pP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Service Requirements</w:t>
            </w:r>
          </w:p>
          <w:p w:rsidR="001534AD" w:rsidRPr="001534AD" w:rsidRDefault="00A972D6" w:rsidP="00A972D6">
            <w:pPr>
              <w:pStyle w:val="ListParagraph"/>
              <w:numPr>
                <w:ilvl w:val="0"/>
                <w:numId w:val="37"/>
              </w:numPr>
              <w:ind w:left="162" w:hanging="180"/>
              <w:rPr>
                <w:rFonts w:eastAsia="SimSun"/>
                <w:sz w:val="16"/>
                <w:szCs w:val="16"/>
              </w:rPr>
            </w:pPr>
            <w:r w:rsidRPr="00A972D6">
              <w:rPr>
                <w:rFonts w:eastAsia="SimSun"/>
                <w:sz w:val="16"/>
                <w:szCs w:val="16"/>
              </w:rPr>
              <w:t xml:space="preserve">The system shall provide </w:t>
            </w:r>
            <w:r w:rsidRPr="00072933">
              <w:rPr>
                <w:rFonts w:eastAsia="SimSun"/>
                <w:b/>
                <w:color w:val="FF0000"/>
                <w:sz w:val="16"/>
                <w:szCs w:val="16"/>
              </w:rPr>
              <w:t>high bandwidth</w:t>
            </w:r>
            <w:r w:rsidRPr="00A972D6">
              <w:rPr>
                <w:rFonts w:eastAsia="SimSun"/>
                <w:sz w:val="16"/>
                <w:szCs w:val="16"/>
              </w:rPr>
              <w:t xml:space="preserve"> (bidirectional) and </w:t>
            </w:r>
            <w:r w:rsidRPr="00072933">
              <w:rPr>
                <w:rFonts w:eastAsia="SimSun"/>
                <w:b/>
                <w:color w:val="FF0000"/>
                <w:sz w:val="16"/>
                <w:szCs w:val="16"/>
              </w:rPr>
              <w:t>low latency</w:t>
            </w:r>
            <w:r w:rsidRPr="00A972D6">
              <w:rPr>
                <w:rFonts w:eastAsia="SimSun"/>
                <w:sz w:val="16"/>
                <w:szCs w:val="16"/>
              </w:rPr>
              <w:t>. In Office environments, this implies also a full indoor coverage.</w:t>
            </w:r>
            <w:r>
              <w:rPr>
                <w:rFonts w:eastAsia="SimSun"/>
                <w:sz w:val="16"/>
                <w:szCs w:val="16"/>
              </w:rPr>
              <w:br/>
            </w:r>
            <w:r w:rsidRPr="00A972D6">
              <w:rPr>
                <w:rFonts w:eastAsia="SimSun"/>
                <w:sz w:val="16"/>
                <w:szCs w:val="16"/>
              </w:rPr>
              <w:t>Editor’s Note: a range of values for bandwidth and latency should be clarified.</w:t>
            </w:r>
          </w:p>
        </w:tc>
        <w:tc>
          <w:tcPr>
            <w:tcW w:w="3348" w:type="dxa"/>
            <w:vMerge w:val="restart"/>
            <w:tcBorders>
              <w:top w:val="single" w:sz="2" w:space="0" w:color="000000" w:themeColor="text1"/>
              <w:bottom w:val="single" w:sz="2" w:space="0" w:color="000000" w:themeColor="text1"/>
              <w:right w:val="single" w:sz="8" w:space="0" w:color="000000" w:themeColor="text1"/>
            </w:tcBorders>
          </w:tcPr>
          <w:p w:rsidR="001534AD" w:rsidRDefault="00072933" w:rsidP="00181F09">
            <w:pPr>
              <w:pStyle w:val="Body"/>
              <w:ind w:left="0"/>
              <w:jc w:val="left"/>
              <w:rPr>
                <w:sz w:val="16"/>
                <w:szCs w:val="16"/>
              </w:rPr>
            </w:pPr>
            <w:r>
              <w:rPr>
                <w:sz w:val="16"/>
                <w:szCs w:val="16"/>
              </w:rPr>
              <w:t xml:space="preserve">Data rate: </w:t>
            </w:r>
            <w:r w:rsidRPr="00072933">
              <w:rPr>
                <w:color w:val="FF0000"/>
                <w:sz w:val="16"/>
                <w:szCs w:val="16"/>
              </w:rPr>
              <w:t>not ok</w:t>
            </w:r>
          </w:p>
          <w:p w:rsidR="00072933" w:rsidRPr="001C1325" w:rsidRDefault="00AD2791" w:rsidP="00181F09">
            <w:pPr>
              <w:pStyle w:val="Body"/>
              <w:ind w:left="0"/>
              <w:jc w:val="left"/>
              <w:rPr>
                <w:sz w:val="16"/>
                <w:szCs w:val="16"/>
              </w:rPr>
            </w:pPr>
            <w:r>
              <w:rPr>
                <w:sz w:val="16"/>
                <w:szCs w:val="16"/>
              </w:rPr>
              <w:t>L</w:t>
            </w:r>
            <w:r w:rsidR="00072933">
              <w:rPr>
                <w:sz w:val="16"/>
                <w:szCs w:val="16"/>
              </w:rPr>
              <w:t xml:space="preserve">atency: </w:t>
            </w:r>
            <w:r w:rsidR="00072933" w:rsidRPr="00072933">
              <w:rPr>
                <w:color w:val="FF0000"/>
                <w:sz w:val="16"/>
                <w:szCs w:val="16"/>
              </w:rPr>
              <w:t>not ok</w:t>
            </w:r>
          </w:p>
        </w:tc>
      </w:tr>
      <w:tr w:rsidR="001534AD" w:rsidTr="00A318F4">
        <w:trPr>
          <w:trHeight w:val="240"/>
        </w:trPr>
        <w:tc>
          <w:tcPr>
            <w:tcW w:w="1998" w:type="dxa"/>
            <w:vMerge/>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1534AD" w:rsidRPr="001534AD" w:rsidRDefault="00A972D6" w:rsidP="00A972D6">
            <w:pPr>
              <w:pStyle w:val="ListParagraph"/>
              <w:numPr>
                <w:ilvl w:val="0"/>
                <w:numId w:val="38"/>
              </w:numPr>
              <w:ind w:left="162" w:hanging="162"/>
              <w:rPr>
                <w:rFonts w:eastAsia="SimSun"/>
                <w:sz w:val="16"/>
                <w:szCs w:val="16"/>
              </w:rPr>
            </w:pPr>
            <w:r>
              <w:rPr>
                <w:rFonts w:eastAsia="SimSun"/>
                <w:sz w:val="16"/>
                <w:szCs w:val="16"/>
              </w:rPr>
              <w:t>None</w:t>
            </w:r>
          </w:p>
        </w:tc>
        <w:tc>
          <w:tcPr>
            <w:tcW w:w="3348" w:type="dxa"/>
            <w:vMerge/>
            <w:tcBorders>
              <w:top w:val="single" w:sz="2" w:space="0" w:color="000000" w:themeColor="text1"/>
              <w:bottom w:val="single" w:sz="2" w:space="0" w:color="000000" w:themeColor="text1"/>
              <w:right w:val="single" w:sz="8" w:space="0" w:color="000000" w:themeColor="text1"/>
            </w:tcBorders>
          </w:tcPr>
          <w:p w:rsidR="001534AD" w:rsidRPr="001C1325" w:rsidRDefault="001534AD" w:rsidP="00181F09">
            <w:pPr>
              <w:pStyle w:val="Body"/>
              <w:ind w:left="0"/>
              <w:jc w:val="left"/>
              <w:rPr>
                <w:sz w:val="16"/>
                <w:szCs w:val="16"/>
              </w:rPr>
            </w:pPr>
          </w:p>
        </w:tc>
      </w:tr>
      <w:tr w:rsidR="001534AD" w:rsidTr="00A318F4">
        <w:trPr>
          <w:trHeight w:val="240"/>
        </w:trPr>
        <w:tc>
          <w:tcPr>
            <w:tcW w:w="1998" w:type="dxa"/>
            <w:vMerge w:val="restart"/>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r w:rsidRPr="001C1325">
              <w:rPr>
                <w:sz w:val="16"/>
                <w:szCs w:val="16"/>
              </w:rPr>
              <w:t>5.32 Improvement of network capabilities for vehicular case (duplicate with eV2X)</w:t>
            </w: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Service Requirements</w:t>
            </w:r>
          </w:p>
          <w:p w:rsidR="001534AD" w:rsidRDefault="00B5058B" w:rsidP="00B5058B">
            <w:pPr>
              <w:pStyle w:val="ListParagraph"/>
              <w:numPr>
                <w:ilvl w:val="0"/>
                <w:numId w:val="37"/>
              </w:numPr>
              <w:ind w:left="162" w:hanging="180"/>
              <w:rPr>
                <w:rFonts w:eastAsia="SimSun"/>
                <w:sz w:val="16"/>
                <w:szCs w:val="16"/>
              </w:rPr>
            </w:pPr>
            <w:r w:rsidRPr="00B5058B">
              <w:rPr>
                <w:rFonts w:eastAsia="SimSun"/>
                <w:sz w:val="16"/>
                <w:szCs w:val="16"/>
              </w:rPr>
              <w:t>The network shall be able to support the High Definition Video 8K (streaming) service for users in vehicles with following performance indicators</w:t>
            </w:r>
            <w:proofErr w:type="gramStart"/>
            <w:r w:rsidRPr="00B5058B">
              <w:rPr>
                <w:rFonts w:eastAsia="SimSun"/>
                <w:sz w:val="16"/>
                <w:szCs w:val="16"/>
              </w:rPr>
              <w:t>:</w:t>
            </w:r>
            <w:proofErr w:type="gramEnd"/>
            <w:r>
              <w:rPr>
                <w:rFonts w:eastAsia="SimSun"/>
                <w:sz w:val="16"/>
                <w:szCs w:val="16"/>
              </w:rPr>
              <w:br/>
            </w:r>
            <w:r w:rsidRPr="00B5058B">
              <w:rPr>
                <w:rFonts w:eastAsia="SimSun"/>
                <w:sz w:val="16"/>
                <w:szCs w:val="16"/>
              </w:rPr>
              <w:t xml:space="preserve">Average End User Throughput is </w:t>
            </w:r>
            <w:r w:rsidRPr="00072933">
              <w:rPr>
                <w:rFonts w:eastAsia="SimSun"/>
                <w:b/>
                <w:color w:val="00B050"/>
                <w:sz w:val="16"/>
                <w:szCs w:val="16"/>
              </w:rPr>
              <w:t>[100] Mbps (DL)</w:t>
            </w:r>
            <w:r w:rsidRPr="00072933">
              <w:rPr>
                <w:rFonts w:eastAsia="SimSun"/>
                <w:b/>
                <w:sz w:val="16"/>
                <w:szCs w:val="16"/>
              </w:rPr>
              <w:br/>
            </w:r>
            <w:r w:rsidRPr="00B5058B">
              <w:rPr>
                <w:rFonts w:eastAsia="SimSun"/>
                <w:sz w:val="16"/>
                <w:szCs w:val="16"/>
              </w:rPr>
              <w:t xml:space="preserve">Latency (end-to-end) is less than </w:t>
            </w:r>
            <w:r w:rsidRPr="00072933">
              <w:rPr>
                <w:rFonts w:eastAsia="SimSun"/>
                <w:b/>
                <w:color w:val="00B050"/>
                <w:sz w:val="16"/>
                <w:szCs w:val="16"/>
              </w:rPr>
              <w:t>[1]s</w:t>
            </w:r>
            <w:r>
              <w:rPr>
                <w:rFonts w:eastAsia="SimSun"/>
                <w:sz w:val="16"/>
                <w:szCs w:val="16"/>
              </w:rPr>
              <w:br/>
            </w:r>
            <w:r w:rsidRPr="00B5058B">
              <w:rPr>
                <w:rFonts w:eastAsia="SimSun"/>
                <w:sz w:val="16"/>
                <w:szCs w:val="16"/>
              </w:rPr>
              <w:t xml:space="preserve">Latency (over the air) is less than </w:t>
            </w:r>
            <w:r w:rsidRPr="00072933">
              <w:rPr>
                <w:rFonts w:eastAsia="SimSun"/>
                <w:b/>
                <w:color w:val="00B050"/>
                <w:sz w:val="16"/>
                <w:szCs w:val="16"/>
              </w:rPr>
              <w:t>[200] ms</w:t>
            </w:r>
            <w:r>
              <w:rPr>
                <w:rFonts w:eastAsia="SimSun"/>
                <w:sz w:val="16"/>
                <w:szCs w:val="16"/>
              </w:rPr>
              <w:br/>
            </w:r>
            <w:r w:rsidRPr="00B5058B">
              <w:rPr>
                <w:rFonts w:eastAsia="SimSun"/>
                <w:sz w:val="16"/>
                <w:szCs w:val="16"/>
              </w:rPr>
              <w:t xml:space="preserve">Speed is up to </w:t>
            </w:r>
            <w:r w:rsidRPr="00072933">
              <w:rPr>
                <w:rFonts w:eastAsia="SimSun"/>
                <w:b/>
                <w:color w:val="00B050"/>
                <w:sz w:val="16"/>
                <w:szCs w:val="16"/>
              </w:rPr>
              <w:t>100 km/h</w:t>
            </w:r>
            <w:r w:rsidRPr="00B5058B">
              <w:rPr>
                <w:rFonts w:eastAsia="SimSun"/>
                <w:sz w:val="16"/>
                <w:szCs w:val="16"/>
              </w:rPr>
              <w:t xml:space="preserve"> (from [4] </w:t>
            </w:r>
            <w:r w:rsidRPr="003C7713">
              <w:rPr>
                <w:rFonts w:eastAsia="SimSun"/>
                <w:b/>
                <w:color w:val="FF0000"/>
                <w:sz w:val="16"/>
                <w:szCs w:val="16"/>
              </w:rPr>
              <w:t>Dense Urban</w:t>
            </w:r>
            <w:r w:rsidRPr="00B5058B">
              <w:rPr>
                <w:rFonts w:eastAsia="SimSun"/>
                <w:sz w:val="16"/>
                <w:szCs w:val="16"/>
              </w:rPr>
              <w:t>)</w:t>
            </w:r>
            <w:r>
              <w:rPr>
                <w:rFonts w:eastAsia="SimSun"/>
                <w:sz w:val="16"/>
                <w:szCs w:val="16"/>
              </w:rPr>
              <w:br/>
            </w:r>
            <w:r w:rsidRPr="00B5058B">
              <w:rPr>
                <w:rFonts w:eastAsia="SimSun"/>
                <w:sz w:val="16"/>
                <w:szCs w:val="16"/>
              </w:rPr>
              <w:t>Editor’s Note: The jitter for the high definition video is FFS.</w:t>
            </w:r>
          </w:p>
          <w:p w:rsidR="00181F09" w:rsidRDefault="00181F09" w:rsidP="00181F09">
            <w:pPr>
              <w:pStyle w:val="ListParagraph"/>
              <w:ind w:left="162"/>
              <w:rPr>
                <w:rFonts w:eastAsia="SimSun"/>
                <w:sz w:val="16"/>
                <w:szCs w:val="16"/>
              </w:rPr>
            </w:pPr>
          </w:p>
          <w:p w:rsidR="00B5058B" w:rsidRDefault="00B5058B" w:rsidP="00B5058B">
            <w:pPr>
              <w:pStyle w:val="ListParagraph"/>
              <w:numPr>
                <w:ilvl w:val="0"/>
                <w:numId w:val="37"/>
              </w:numPr>
              <w:ind w:left="162" w:hanging="180"/>
              <w:rPr>
                <w:rFonts w:eastAsia="SimSun"/>
                <w:sz w:val="16"/>
                <w:szCs w:val="16"/>
              </w:rPr>
            </w:pPr>
            <w:r w:rsidRPr="00B5058B">
              <w:rPr>
                <w:rFonts w:eastAsia="SimSun"/>
                <w:sz w:val="16"/>
                <w:szCs w:val="16"/>
              </w:rPr>
              <w:t>The network shall be able to support the High Definition Video (conversational) service for users in vehicles with following performance indicators</w:t>
            </w:r>
            <w:proofErr w:type="gramStart"/>
            <w:r w:rsidRPr="00B5058B">
              <w:rPr>
                <w:rFonts w:eastAsia="SimSun"/>
                <w:sz w:val="16"/>
                <w:szCs w:val="16"/>
              </w:rPr>
              <w:t>:</w:t>
            </w:r>
            <w:proofErr w:type="gramEnd"/>
            <w:r>
              <w:rPr>
                <w:rFonts w:eastAsia="SimSun"/>
                <w:sz w:val="16"/>
                <w:szCs w:val="16"/>
              </w:rPr>
              <w:br/>
            </w:r>
            <w:r w:rsidRPr="00B5058B">
              <w:rPr>
                <w:rFonts w:eastAsia="SimSun"/>
                <w:sz w:val="16"/>
                <w:szCs w:val="16"/>
              </w:rPr>
              <w:t xml:space="preserve">Average End User Throughput greater than </w:t>
            </w:r>
            <w:r w:rsidRPr="00072933">
              <w:rPr>
                <w:rFonts w:eastAsia="SimSun"/>
                <w:b/>
                <w:color w:val="00B050"/>
                <w:sz w:val="16"/>
                <w:szCs w:val="16"/>
              </w:rPr>
              <w:t>[10] Mbps (DL and UL)</w:t>
            </w:r>
            <w:r w:rsidRPr="00072933">
              <w:rPr>
                <w:rFonts w:eastAsia="SimSun"/>
                <w:b/>
                <w:color w:val="00B050"/>
                <w:sz w:val="16"/>
                <w:szCs w:val="16"/>
              </w:rPr>
              <w:br/>
            </w:r>
            <w:r w:rsidRPr="00B5058B">
              <w:rPr>
                <w:rFonts w:eastAsia="SimSun"/>
                <w:sz w:val="16"/>
                <w:szCs w:val="16"/>
              </w:rPr>
              <w:t xml:space="preserve">Latency (end-to-end) less than </w:t>
            </w:r>
            <w:r w:rsidRPr="00072933">
              <w:rPr>
                <w:rFonts w:eastAsia="SimSun"/>
                <w:b/>
                <w:color w:val="00B050"/>
                <w:sz w:val="16"/>
                <w:szCs w:val="16"/>
              </w:rPr>
              <w:t>[150] ms</w:t>
            </w:r>
            <w:r>
              <w:rPr>
                <w:rFonts w:eastAsia="SimSun"/>
                <w:sz w:val="16"/>
                <w:szCs w:val="16"/>
              </w:rPr>
              <w:br/>
            </w:r>
            <w:r w:rsidRPr="00B5058B">
              <w:rPr>
                <w:rFonts w:eastAsia="SimSun"/>
                <w:sz w:val="16"/>
                <w:szCs w:val="16"/>
              </w:rPr>
              <w:t xml:space="preserve">Latency (over the air) less than </w:t>
            </w:r>
            <w:r w:rsidRPr="00072933">
              <w:rPr>
                <w:rFonts w:eastAsia="SimSun"/>
                <w:b/>
                <w:color w:val="00B050"/>
                <w:sz w:val="16"/>
                <w:szCs w:val="16"/>
              </w:rPr>
              <w:t>[30]ms</w:t>
            </w:r>
            <w:r>
              <w:rPr>
                <w:rFonts w:eastAsia="SimSun"/>
                <w:sz w:val="16"/>
                <w:szCs w:val="16"/>
              </w:rPr>
              <w:br/>
            </w:r>
            <w:r w:rsidRPr="00B5058B">
              <w:rPr>
                <w:rFonts w:eastAsia="SimSun"/>
                <w:sz w:val="16"/>
                <w:szCs w:val="16"/>
              </w:rPr>
              <w:t xml:space="preserve">Speed up to </w:t>
            </w:r>
            <w:r w:rsidRPr="00181F09">
              <w:rPr>
                <w:rFonts w:eastAsia="SimSun"/>
                <w:b/>
                <w:color w:val="00B050"/>
                <w:sz w:val="16"/>
                <w:szCs w:val="16"/>
              </w:rPr>
              <w:t>100 km/h</w:t>
            </w:r>
            <w:r>
              <w:rPr>
                <w:rFonts w:eastAsia="SimSun"/>
                <w:sz w:val="16"/>
                <w:szCs w:val="16"/>
              </w:rPr>
              <w:br/>
              <w:t>E</w:t>
            </w:r>
            <w:r w:rsidRPr="00B5058B">
              <w:rPr>
                <w:rFonts w:eastAsia="SimSun"/>
                <w:sz w:val="16"/>
                <w:szCs w:val="16"/>
              </w:rPr>
              <w:t>ditor’s Note: The jitter for the high definition video is FFS.</w:t>
            </w:r>
          </w:p>
          <w:p w:rsidR="00181F09" w:rsidRPr="00181F09" w:rsidRDefault="00181F09" w:rsidP="00181F09">
            <w:pPr>
              <w:rPr>
                <w:rFonts w:eastAsia="SimSun"/>
                <w:sz w:val="16"/>
                <w:szCs w:val="16"/>
              </w:rPr>
            </w:pPr>
          </w:p>
          <w:p w:rsidR="00B5058B" w:rsidRPr="00B5058B" w:rsidRDefault="00B5058B" w:rsidP="00B5058B">
            <w:pPr>
              <w:pStyle w:val="ListParagraph"/>
              <w:numPr>
                <w:ilvl w:val="0"/>
                <w:numId w:val="37"/>
              </w:numPr>
              <w:ind w:left="162" w:hanging="180"/>
              <w:rPr>
                <w:rFonts w:eastAsia="SimSun"/>
                <w:sz w:val="16"/>
                <w:szCs w:val="16"/>
              </w:rPr>
            </w:pPr>
            <w:r w:rsidRPr="00B5058B">
              <w:rPr>
                <w:rFonts w:eastAsia="SimSun"/>
                <w:sz w:val="16"/>
                <w:szCs w:val="16"/>
              </w:rPr>
              <w:t>The network shall be able to support 4K/8K immersive interaction and 3D Cloud Computer Games service for users in vehicles with following performance indicators:</w:t>
            </w:r>
            <w:r>
              <w:rPr>
                <w:rFonts w:eastAsia="SimSun"/>
                <w:sz w:val="16"/>
                <w:szCs w:val="16"/>
              </w:rPr>
              <w:br/>
            </w:r>
            <w:r w:rsidRPr="00B5058B">
              <w:rPr>
                <w:rFonts w:eastAsia="SimSun"/>
                <w:sz w:val="16"/>
                <w:szCs w:val="16"/>
              </w:rPr>
              <w:t xml:space="preserve">Average End User Throughput greater than </w:t>
            </w:r>
            <w:r w:rsidRPr="00072933">
              <w:rPr>
                <w:rFonts w:eastAsia="SimSun"/>
                <w:b/>
                <w:color w:val="00B050"/>
                <w:sz w:val="16"/>
                <w:szCs w:val="16"/>
              </w:rPr>
              <w:t>[50-120] Mbps (DL or UL)</w:t>
            </w:r>
            <w:r>
              <w:rPr>
                <w:rFonts w:eastAsia="SimSun"/>
                <w:sz w:val="16"/>
                <w:szCs w:val="16"/>
              </w:rPr>
              <w:br/>
            </w:r>
            <w:r w:rsidRPr="00B5058B">
              <w:rPr>
                <w:rFonts w:eastAsia="SimSun"/>
                <w:sz w:val="16"/>
                <w:szCs w:val="16"/>
              </w:rPr>
              <w:t xml:space="preserve">Latency (end-to-end) less than </w:t>
            </w:r>
            <w:r w:rsidRPr="00072933">
              <w:rPr>
                <w:rFonts w:eastAsia="SimSun"/>
                <w:b/>
                <w:color w:val="00B050"/>
                <w:sz w:val="16"/>
                <w:szCs w:val="16"/>
              </w:rPr>
              <w:t>[7.5] ms</w:t>
            </w:r>
            <w:r>
              <w:rPr>
                <w:rFonts w:eastAsia="SimSun"/>
                <w:sz w:val="16"/>
                <w:szCs w:val="16"/>
              </w:rPr>
              <w:br/>
            </w:r>
            <w:r w:rsidRPr="00B5058B">
              <w:rPr>
                <w:rFonts w:eastAsia="SimSun"/>
                <w:sz w:val="16"/>
                <w:szCs w:val="16"/>
              </w:rPr>
              <w:t xml:space="preserve">Latency (over the air) less than </w:t>
            </w:r>
            <w:r w:rsidRPr="00072933">
              <w:rPr>
                <w:rFonts w:eastAsia="SimSun"/>
                <w:b/>
                <w:color w:val="00B050"/>
                <w:sz w:val="16"/>
                <w:szCs w:val="16"/>
              </w:rPr>
              <w:t>[1.5] ms</w:t>
            </w:r>
            <w:r w:rsidR="00072933">
              <w:rPr>
                <w:rFonts w:eastAsia="SimSun"/>
                <w:sz w:val="16"/>
                <w:szCs w:val="16"/>
              </w:rPr>
              <w:br/>
            </w:r>
            <w:r w:rsidRPr="00B5058B">
              <w:rPr>
                <w:rFonts w:eastAsia="SimSun"/>
                <w:sz w:val="16"/>
                <w:szCs w:val="16"/>
              </w:rPr>
              <w:t xml:space="preserve">Speed is up to </w:t>
            </w:r>
            <w:r w:rsidRPr="00072933">
              <w:rPr>
                <w:rFonts w:eastAsia="SimSun"/>
                <w:b/>
                <w:color w:val="00B050"/>
                <w:sz w:val="16"/>
                <w:szCs w:val="16"/>
              </w:rPr>
              <w:t>100 km/h</w:t>
            </w:r>
            <w:r w:rsidRPr="00B5058B">
              <w:rPr>
                <w:rFonts w:eastAsia="SimSun"/>
                <w:sz w:val="16"/>
                <w:szCs w:val="16"/>
              </w:rPr>
              <w:t>.</w:t>
            </w:r>
            <w:r>
              <w:rPr>
                <w:rFonts w:eastAsia="SimSun"/>
                <w:sz w:val="16"/>
                <w:szCs w:val="16"/>
              </w:rPr>
              <w:br/>
            </w:r>
            <w:r w:rsidRPr="00B5058B">
              <w:rPr>
                <w:rFonts w:eastAsia="SimSun"/>
                <w:sz w:val="16"/>
                <w:szCs w:val="16"/>
              </w:rPr>
              <w:lastRenderedPageBreak/>
              <w:t>Editor’s Note: The jitter for the high definition video is FFS</w:t>
            </w:r>
            <w:r>
              <w:rPr>
                <w:rFonts w:eastAsia="SimSun"/>
                <w:sz w:val="16"/>
                <w:szCs w:val="16"/>
              </w:rPr>
              <w:br/>
            </w:r>
            <w:r w:rsidRPr="00B5058B">
              <w:rPr>
                <w:rFonts w:eastAsia="SimSun"/>
                <w:sz w:val="16"/>
                <w:szCs w:val="16"/>
              </w:rPr>
              <w:t>Editor’s Note: Power efficiency in the infrastructure and terminal needs to be taken into consideration.</w:t>
            </w:r>
          </w:p>
        </w:tc>
        <w:tc>
          <w:tcPr>
            <w:tcW w:w="3348" w:type="dxa"/>
            <w:vMerge w:val="restart"/>
            <w:tcBorders>
              <w:top w:val="single" w:sz="2" w:space="0" w:color="000000" w:themeColor="text1"/>
              <w:bottom w:val="single" w:sz="2" w:space="0" w:color="000000" w:themeColor="text1"/>
              <w:right w:val="single" w:sz="8" w:space="0" w:color="000000" w:themeColor="text1"/>
            </w:tcBorders>
          </w:tcPr>
          <w:p w:rsidR="00181F09" w:rsidRDefault="00181F09" w:rsidP="00181F09">
            <w:pPr>
              <w:pStyle w:val="Body"/>
              <w:ind w:left="0"/>
              <w:jc w:val="left"/>
              <w:rPr>
                <w:sz w:val="16"/>
                <w:szCs w:val="16"/>
              </w:rPr>
            </w:pPr>
            <w:r>
              <w:rPr>
                <w:sz w:val="16"/>
                <w:szCs w:val="16"/>
              </w:rPr>
              <w:lastRenderedPageBreak/>
              <w:t>High definition Video 8K streaming:</w:t>
            </w:r>
          </w:p>
          <w:p w:rsidR="00B5058B" w:rsidRDefault="00072933" w:rsidP="00181F09">
            <w:pPr>
              <w:pStyle w:val="Body"/>
              <w:ind w:left="0"/>
              <w:jc w:val="left"/>
              <w:rPr>
                <w:sz w:val="16"/>
                <w:szCs w:val="16"/>
              </w:rPr>
            </w:pPr>
            <w:r>
              <w:rPr>
                <w:sz w:val="16"/>
                <w:szCs w:val="16"/>
              </w:rPr>
              <w:t xml:space="preserve">Date rate: </w:t>
            </w:r>
            <w:r w:rsidRPr="00072933">
              <w:rPr>
                <w:color w:val="00B050"/>
                <w:sz w:val="16"/>
                <w:szCs w:val="16"/>
              </w:rPr>
              <w:t>ok</w:t>
            </w:r>
            <w:r w:rsidR="00181F09">
              <w:rPr>
                <w:color w:val="00B050"/>
                <w:sz w:val="16"/>
                <w:szCs w:val="16"/>
              </w:rPr>
              <w:t xml:space="preserve"> </w:t>
            </w:r>
          </w:p>
          <w:p w:rsidR="00072933" w:rsidRDefault="00072933" w:rsidP="00181F09">
            <w:pPr>
              <w:pStyle w:val="Body"/>
              <w:ind w:left="0"/>
              <w:jc w:val="left"/>
              <w:rPr>
                <w:sz w:val="16"/>
                <w:szCs w:val="16"/>
              </w:rPr>
            </w:pPr>
            <w:r>
              <w:rPr>
                <w:sz w:val="16"/>
                <w:szCs w:val="16"/>
              </w:rPr>
              <w:t xml:space="preserve">Latency: </w:t>
            </w:r>
            <w:r w:rsidRPr="00072933">
              <w:rPr>
                <w:color w:val="00B050"/>
                <w:sz w:val="16"/>
                <w:szCs w:val="16"/>
              </w:rPr>
              <w:t>ok</w:t>
            </w:r>
          </w:p>
          <w:p w:rsidR="00072933" w:rsidRDefault="00072933" w:rsidP="00181F09">
            <w:pPr>
              <w:pStyle w:val="Body"/>
              <w:ind w:left="0"/>
              <w:jc w:val="left"/>
              <w:rPr>
                <w:color w:val="00B050"/>
                <w:sz w:val="16"/>
                <w:szCs w:val="16"/>
              </w:rPr>
            </w:pPr>
            <w:r>
              <w:rPr>
                <w:sz w:val="16"/>
                <w:szCs w:val="16"/>
              </w:rPr>
              <w:t xml:space="preserve">Mobility: </w:t>
            </w:r>
            <w:r w:rsidRPr="00072933">
              <w:rPr>
                <w:color w:val="00B050"/>
                <w:sz w:val="16"/>
                <w:szCs w:val="16"/>
              </w:rPr>
              <w:t>ok</w:t>
            </w:r>
          </w:p>
          <w:p w:rsidR="003C7713" w:rsidRDefault="00181F09" w:rsidP="00181F09">
            <w:pPr>
              <w:pStyle w:val="Body"/>
              <w:ind w:left="0"/>
              <w:jc w:val="left"/>
              <w:rPr>
                <w:color w:val="FF0000"/>
                <w:sz w:val="16"/>
                <w:szCs w:val="16"/>
              </w:rPr>
            </w:pPr>
            <w:r>
              <w:rPr>
                <w:color w:val="000000" w:themeColor="text1"/>
                <w:sz w:val="16"/>
                <w:szCs w:val="16"/>
              </w:rPr>
              <w:t>Connection density</w:t>
            </w:r>
            <w:r w:rsidR="003C7713" w:rsidRPr="003C7713">
              <w:rPr>
                <w:color w:val="000000" w:themeColor="text1"/>
                <w:sz w:val="16"/>
                <w:szCs w:val="16"/>
              </w:rPr>
              <w:t>:</w:t>
            </w:r>
            <w:r w:rsidR="003C7713">
              <w:rPr>
                <w:color w:val="00B050"/>
                <w:sz w:val="16"/>
                <w:szCs w:val="16"/>
              </w:rPr>
              <w:t xml:space="preserve"> </w:t>
            </w:r>
            <w:r w:rsidR="003C7713" w:rsidRPr="003C7713">
              <w:rPr>
                <w:color w:val="FF0000"/>
                <w:sz w:val="16"/>
                <w:szCs w:val="16"/>
              </w:rPr>
              <w:t>dense urban not defined in reference [4] (TR36.913)</w:t>
            </w:r>
          </w:p>
          <w:p w:rsidR="00181F09" w:rsidRDefault="00181F09" w:rsidP="00181F09">
            <w:pPr>
              <w:pStyle w:val="Body"/>
              <w:ind w:left="0"/>
              <w:jc w:val="left"/>
              <w:rPr>
                <w:color w:val="FF0000"/>
                <w:sz w:val="16"/>
                <w:szCs w:val="16"/>
              </w:rPr>
            </w:pPr>
          </w:p>
          <w:p w:rsidR="00181F09" w:rsidRDefault="00181F09" w:rsidP="00181F09">
            <w:pPr>
              <w:pStyle w:val="Body"/>
              <w:ind w:left="0"/>
              <w:jc w:val="left"/>
              <w:rPr>
                <w:color w:val="000000" w:themeColor="text1"/>
                <w:sz w:val="16"/>
                <w:szCs w:val="16"/>
              </w:rPr>
            </w:pPr>
            <w:r>
              <w:rPr>
                <w:color w:val="000000" w:themeColor="text1"/>
                <w:sz w:val="16"/>
                <w:szCs w:val="16"/>
              </w:rPr>
              <w:t>High D</w:t>
            </w:r>
            <w:r w:rsidRPr="00181F09">
              <w:rPr>
                <w:color w:val="000000" w:themeColor="text1"/>
                <w:sz w:val="16"/>
                <w:szCs w:val="16"/>
              </w:rPr>
              <w:t>efinition Video (conversational)</w:t>
            </w:r>
          </w:p>
          <w:p w:rsidR="00181F09" w:rsidRDefault="00181F09" w:rsidP="00181F09">
            <w:pPr>
              <w:pStyle w:val="Body"/>
              <w:ind w:left="0"/>
              <w:jc w:val="left"/>
              <w:rPr>
                <w:sz w:val="16"/>
                <w:szCs w:val="16"/>
              </w:rPr>
            </w:pPr>
            <w:r>
              <w:rPr>
                <w:sz w:val="16"/>
                <w:szCs w:val="16"/>
              </w:rPr>
              <w:t xml:space="preserve">Date rate: </w:t>
            </w:r>
            <w:r w:rsidRPr="00072933">
              <w:rPr>
                <w:color w:val="00B050"/>
                <w:sz w:val="16"/>
                <w:szCs w:val="16"/>
              </w:rPr>
              <w:t>ok</w:t>
            </w:r>
            <w:r>
              <w:rPr>
                <w:color w:val="00B050"/>
                <w:sz w:val="16"/>
                <w:szCs w:val="16"/>
              </w:rPr>
              <w:t xml:space="preserve"> </w:t>
            </w:r>
          </w:p>
          <w:p w:rsidR="00181F09" w:rsidRDefault="00181F09" w:rsidP="00181F09">
            <w:pPr>
              <w:pStyle w:val="Body"/>
              <w:ind w:left="0"/>
              <w:jc w:val="left"/>
              <w:rPr>
                <w:sz w:val="16"/>
                <w:szCs w:val="16"/>
              </w:rPr>
            </w:pPr>
            <w:r>
              <w:rPr>
                <w:sz w:val="16"/>
                <w:szCs w:val="16"/>
              </w:rPr>
              <w:t xml:space="preserve">Latency: </w:t>
            </w:r>
            <w:r w:rsidRPr="00072933">
              <w:rPr>
                <w:color w:val="00B050"/>
                <w:sz w:val="16"/>
                <w:szCs w:val="16"/>
              </w:rPr>
              <w:t>ok</w:t>
            </w:r>
          </w:p>
          <w:p w:rsidR="00181F09" w:rsidRDefault="00181F09" w:rsidP="00181F09">
            <w:pPr>
              <w:pStyle w:val="Body"/>
              <w:ind w:left="0"/>
              <w:jc w:val="left"/>
              <w:rPr>
                <w:color w:val="00B050"/>
                <w:sz w:val="16"/>
                <w:szCs w:val="16"/>
              </w:rPr>
            </w:pPr>
            <w:r>
              <w:rPr>
                <w:sz w:val="16"/>
                <w:szCs w:val="16"/>
              </w:rPr>
              <w:t xml:space="preserve">Mobility: </w:t>
            </w:r>
            <w:r w:rsidRPr="00072933">
              <w:rPr>
                <w:color w:val="00B050"/>
                <w:sz w:val="16"/>
                <w:szCs w:val="16"/>
              </w:rPr>
              <w:t>ok</w:t>
            </w:r>
          </w:p>
          <w:p w:rsidR="00181F09" w:rsidRDefault="00181F09" w:rsidP="00181F09">
            <w:pPr>
              <w:pStyle w:val="Body"/>
              <w:ind w:left="0"/>
              <w:jc w:val="left"/>
              <w:rPr>
                <w:color w:val="000000" w:themeColor="text1"/>
                <w:sz w:val="16"/>
                <w:szCs w:val="16"/>
              </w:rPr>
            </w:pPr>
          </w:p>
          <w:p w:rsidR="00181F09" w:rsidRDefault="00181F09" w:rsidP="00181F09">
            <w:pPr>
              <w:pStyle w:val="Body"/>
              <w:ind w:left="0"/>
              <w:jc w:val="left"/>
              <w:rPr>
                <w:color w:val="000000" w:themeColor="text1"/>
                <w:sz w:val="16"/>
                <w:szCs w:val="16"/>
              </w:rPr>
            </w:pPr>
            <w:r>
              <w:rPr>
                <w:color w:val="000000" w:themeColor="text1"/>
                <w:sz w:val="16"/>
                <w:szCs w:val="16"/>
              </w:rPr>
              <w:t>4k/8K Immersive interaction and 3D Cloud Computer Games, in-vehicle</w:t>
            </w:r>
          </w:p>
          <w:p w:rsidR="00181F09" w:rsidRDefault="00181F09" w:rsidP="00181F09">
            <w:pPr>
              <w:pStyle w:val="Body"/>
              <w:ind w:left="0"/>
              <w:jc w:val="left"/>
              <w:rPr>
                <w:color w:val="000000" w:themeColor="text1"/>
                <w:sz w:val="16"/>
                <w:szCs w:val="16"/>
              </w:rPr>
            </w:pPr>
            <w:r>
              <w:rPr>
                <w:color w:val="000000" w:themeColor="text1"/>
                <w:sz w:val="16"/>
                <w:szCs w:val="16"/>
              </w:rPr>
              <w:t xml:space="preserve">Data rate: </w:t>
            </w:r>
            <w:r w:rsidRPr="00181F09">
              <w:rPr>
                <w:color w:val="00B050"/>
                <w:sz w:val="16"/>
                <w:szCs w:val="16"/>
              </w:rPr>
              <w:t>ok</w:t>
            </w:r>
            <w:r w:rsidR="00A56389">
              <w:rPr>
                <w:color w:val="00B050"/>
                <w:sz w:val="16"/>
                <w:szCs w:val="16"/>
              </w:rPr>
              <w:t xml:space="preserve"> </w:t>
            </w:r>
          </w:p>
          <w:p w:rsidR="00181F09" w:rsidRDefault="00181F09" w:rsidP="00181F09">
            <w:pPr>
              <w:pStyle w:val="Body"/>
              <w:ind w:left="0"/>
              <w:jc w:val="left"/>
              <w:rPr>
                <w:color w:val="000000" w:themeColor="text1"/>
                <w:sz w:val="16"/>
                <w:szCs w:val="16"/>
              </w:rPr>
            </w:pPr>
            <w:r>
              <w:rPr>
                <w:color w:val="000000" w:themeColor="text1"/>
                <w:sz w:val="16"/>
                <w:szCs w:val="16"/>
              </w:rPr>
              <w:t xml:space="preserve">Latency: </w:t>
            </w:r>
            <w:r w:rsidRPr="00A56389">
              <w:rPr>
                <w:color w:val="00B050"/>
                <w:sz w:val="16"/>
                <w:szCs w:val="16"/>
              </w:rPr>
              <w:t>ok</w:t>
            </w:r>
          </w:p>
          <w:p w:rsidR="00181F09" w:rsidRDefault="00181F09" w:rsidP="00181F09">
            <w:pPr>
              <w:pStyle w:val="Body"/>
              <w:ind w:left="0"/>
              <w:jc w:val="left"/>
              <w:rPr>
                <w:color w:val="000000" w:themeColor="text1"/>
                <w:sz w:val="16"/>
                <w:szCs w:val="16"/>
              </w:rPr>
            </w:pPr>
            <w:r>
              <w:rPr>
                <w:color w:val="000000" w:themeColor="text1"/>
                <w:sz w:val="16"/>
                <w:szCs w:val="16"/>
              </w:rPr>
              <w:t xml:space="preserve">Mobility </w:t>
            </w:r>
            <w:r w:rsidRPr="00A56389">
              <w:rPr>
                <w:color w:val="00B050"/>
                <w:sz w:val="16"/>
                <w:szCs w:val="16"/>
              </w:rPr>
              <w:t>ok</w:t>
            </w:r>
          </w:p>
          <w:p w:rsidR="00181F09" w:rsidRDefault="00181F09" w:rsidP="00181F09">
            <w:pPr>
              <w:pStyle w:val="Body"/>
              <w:ind w:left="0"/>
              <w:jc w:val="left"/>
              <w:rPr>
                <w:color w:val="000000" w:themeColor="text1"/>
                <w:sz w:val="16"/>
                <w:szCs w:val="16"/>
              </w:rPr>
            </w:pPr>
          </w:p>
          <w:p w:rsidR="00181F09" w:rsidRPr="006A5D96" w:rsidRDefault="00181F09" w:rsidP="00181F09">
            <w:pPr>
              <w:pStyle w:val="Body"/>
              <w:ind w:left="0"/>
              <w:jc w:val="left"/>
              <w:rPr>
                <w:color w:val="000000" w:themeColor="text1"/>
                <w:sz w:val="16"/>
                <w:szCs w:val="16"/>
              </w:rPr>
            </w:pPr>
            <w:r w:rsidRPr="006A5D96">
              <w:rPr>
                <w:b/>
                <w:color w:val="000000" w:themeColor="text1"/>
                <w:sz w:val="16"/>
                <w:szCs w:val="16"/>
              </w:rPr>
              <w:t xml:space="preserve">NOTE: </w:t>
            </w:r>
            <w:r w:rsidR="006A5D96">
              <w:rPr>
                <w:color w:val="000000" w:themeColor="text1"/>
                <w:sz w:val="16"/>
                <w:szCs w:val="16"/>
              </w:rPr>
              <w:t>L</w:t>
            </w:r>
            <w:r w:rsidR="006A5D96" w:rsidRPr="006A5D96">
              <w:rPr>
                <w:color w:val="000000" w:themeColor="text1"/>
                <w:sz w:val="16"/>
                <w:szCs w:val="16"/>
              </w:rPr>
              <w:t xml:space="preserve">atency </w:t>
            </w:r>
            <w:r w:rsidR="00DA1CFA">
              <w:rPr>
                <w:color w:val="000000" w:themeColor="text1"/>
                <w:sz w:val="16"/>
                <w:szCs w:val="16"/>
              </w:rPr>
              <w:t xml:space="preserve">and average throughput are </w:t>
            </w:r>
            <w:r w:rsidR="006A5D96" w:rsidRPr="006A5D96">
              <w:rPr>
                <w:color w:val="000000" w:themeColor="text1"/>
                <w:sz w:val="16"/>
                <w:szCs w:val="16"/>
              </w:rPr>
              <w:t>the defining requirement</w:t>
            </w:r>
            <w:r w:rsidR="00DA1CFA">
              <w:rPr>
                <w:color w:val="000000" w:themeColor="text1"/>
                <w:sz w:val="16"/>
                <w:szCs w:val="16"/>
              </w:rPr>
              <w:t>s</w:t>
            </w:r>
          </w:p>
          <w:p w:rsidR="00181F09" w:rsidRPr="00181F09" w:rsidRDefault="00181F09" w:rsidP="00181F09">
            <w:pPr>
              <w:pStyle w:val="Body"/>
              <w:ind w:left="0"/>
              <w:jc w:val="left"/>
              <w:rPr>
                <w:color w:val="000000" w:themeColor="text1"/>
                <w:sz w:val="16"/>
                <w:szCs w:val="16"/>
              </w:rPr>
            </w:pPr>
          </w:p>
        </w:tc>
      </w:tr>
      <w:tr w:rsidR="001534AD" w:rsidTr="00A318F4">
        <w:trPr>
          <w:trHeight w:val="240"/>
        </w:trPr>
        <w:tc>
          <w:tcPr>
            <w:tcW w:w="1998" w:type="dxa"/>
            <w:vMerge/>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1534AD" w:rsidRPr="001534AD" w:rsidRDefault="00B5058B" w:rsidP="00A972D6">
            <w:pPr>
              <w:pStyle w:val="ListParagraph"/>
              <w:numPr>
                <w:ilvl w:val="0"/>
                <w:numId w:val="38"/>
              </w:numPr>
              <w:ind w:left="162" w:hanging="162"/>
              <w:rPr>
                <w:rFonts w:eastAsia="SimSun"/>
                <w:sz w:val="16"/>
                <w:szCs w:val="16"/>
              </w:rPr>
            </w:pPr>
            <w:r>
              <w:rPr>
                <w:rFonts w:eastAsia="SimSun"/>
                <w:sz w:val="16"/>
                <w:szCs w:val="16"/>
              </w:rPr>
              <w:t>None</w:t>
            </w:r>
          </w:p>
        </w:tc>
        <w:tc>
          <w:tcPr>
            <w:tcW w:w="3348" w:type="dxa"/>
            <w:vMerge/>
            <w:tcBorders>
              <w:top w:val="single" w:sz="2" w:space="0" w:color="000000" w:themeColor="text1"/>
              <w:bottom w:val="single" w:sz="2" w:space="0" w:color="000000" w:themeColor="text1"/>
              <w:right w:val="single" w:sz="8" w:space="0" w:color="000000" w:themeColor="text1"/>
            </w:tcBorders>
          </w:tcPr>
          <w:p w:rsidR="001534AD" w:rsidRPr="001C1325" w:rsidRDefault="001534AD" w:rsidP="00181F09">
            <w:pPr>
              <w:pStyle w:val="Body"/>
              <w:ind w:left="0"/>
              <w:jc w:val="left"/>
              <w:rPr>
                <w:sz w:val="16"/>
                <w:szCs w:val="16"/>
              </w:rPr>
            </w:pPr>
          </w:p>
        </w:tc>
      </w:tr>
      <w:tr w:rsidR="001534AD" w:rsidTr="00A318F4">
        <w:trPr>
          <w:trHeight w:val="240"/>
        </w:trPr>
        <w:tc>
          <w:tcPr>
            <w:tcW w:w="1998" w:type="dxa"/>
            <w:vMerge w:val="restart"/>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r w:rsidRPr="001C1325">
              <w:rPr>
                <w:sz w:val="16"/>
                <w:szCs w:val="16"/>
              </w:rPr>
              <w:t>5.53 Vehicular Internet &amp; Infotainment</w:t>
            </w: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Service Requirements</w:t>
            </w:r>
          </w:p>
          <w:p w:rsidR="00B5058B" w:rsidRPr="00B5058B" w:rsidRDefault="00B5058B" w:rsidP="00B5058B">
            <w:pPr>
              <w:pStyle w:val="ListParagraph"/>
              <w:numPr>
                <w:ilvl w:val="0"/>
                <w:numId w:val="37"/>
              </w:numPr>
              <w:ind w:left="162" w:hanging="180"/>
              <w:rPr>
                <w:rFonts w:eastAsia="SimSun"/>
                <w:sz w:val="16"/>
                <w:szCs w:val="16"/>
              </w:rPr>
            </w:pPr>
            <w:r w:rsidRPr="00B5058B">
              <w:rPr>
                <w:rFonts w:eastAsia="SimSun"/>
                <w:sz w:val="16"/>
                <w:szCs w:val="16"/>
              </w:rPr>
              <w:t xml:space="preserve">The 3GPP system shall provide a consistent data rate that is high enough to support the chosen media:  </w:t>
            </w:r>
            <w:r>
              <w:rPr>
                <w:rFonts w:eastAsia="SimSun"/>
                <w:sz w:val="16"/>
                <w:szCs w:val="16"/>
              </w:rPr>
              <w:br/>
            </w:r>
            <w:r w:rsidRPr="00B5058B">
              <w:rPr>
                <w:rFonts w:eastAsia="SimSun"/>
                <w:sz w:val="16"/>
                <w:szCs w:val="16"/>
              </w:rPr>
              <w:t xml:space="preserve">For internet browsing and general information at least </w:t>
            </w:r>
            <w:r w:rsidRPr="003C7713">
              <w:rPr>
                <w:rFonts w:eastAsia="SimSun"/>
                <w:b/>
                <w:color w:val="00B050"/>
                <w:sz w:val="16"/>
                <w:szCs w:val="16"/>
              </w:rPr>
              <w:t>[0.5Mb/sec]</w:t>
            </w:r>
            <w:r>
              <w:rPr>
                <w:rFonts w:eastAsia="SimSun"/>
                <w:sz w:val="16"/>
                <w:szCs w:val="16"/>
              </w:rPr>
              <w:br/>
            </w:r>
            <w:r w:rsidRPr="00B5058B">
              <w:rPr>
                <w:rFonts w:eastAsia="SimSun"/>
                <w:sz w:val="16"/>
                <w:szCs w:val="16"/>
              </w:rPr>
              <w:t xml:space="preserve">For high quality music streaming at least </w:t>
            </w:r>
            <w:r w:rsidRPr="003C7713">
              <w:rPr>
                <w:rFonts w:eastAsia="SimSun"/>
                <w:b/>
                <w:color w:val="00B050"/>
                <w:sz w:val="16"/>
                <w:szCs w:val="16"/>
              </w:rPr>
              <w:t>[1Mb/sec]</w:t>
            </w:r>
            <w:r>
              <w:rPr>
                <w:rFonts w:eastAsia="SimSun"/>
                <w:sz w:val="16"/>
                <w:szCs w:val="16"/>
              </w:rPr>
              <w:br/>
            </w:r>
            <w:r w:rsidRPr="00B5058B">
              <w:rPr>
                <w:rFonts w:eastAsia="SimSun"/>
                <w:sz w:val="16"/>
                <w:szCs w:val="16"/>
              </w:rPr>
              <w:t xml:space="preserve">For standard quality video streaming at least </w:t>
            </w:r>
            <w:r w:rsidRPr="003C7713">
              <w:rPr>
                <w:rFonts w:eastAsia="SimSun"/>
                <w:b/>
                <w:color w:val="00B050"/>
                <w:sz w:val="16"/>
                <w:szCs w:val="16"/>
              </w:rPr>
              <w:t>[5Mb/sec]</w:t>
            </w:r>
            <w:r>
              <w:rPr>
                <w:rFonts w:eastAsia="SimSun"/>
                <w:sz w:val="16"/>
                <w:szCs w:val="16"/>
              </w:rPr>
              <w:br/>
            </w:r>
            <w:r w:rsidRPr="00B5058B">
              <w:rPr>
                <w:rFonts w:eastAsia="SimSun"/>
                <w:sz w:val="16"/>
                <w:szCs w:val="16"/>
              </w:rPr>
              <w:t xml:space="preserve">For high quality (up to UHD) video streaming at least </w:t>
            </w:r>
            <w:r w:rsidRPr="003C7713">
              <w:rPr>
                <w:rFonts w:eastAsia="SimSun"/>
                <w:b/>
                <w:color w:val="00B050"/>
                <w:sz w:val="16"/>
                <w:szCs w:val="16"/>
              </w:rPr>
              <w:t>[15 Mb/sec]</w:t>
            </w:r>
          </w:p>
          <w:p w:rsidR="00B5058B" w:rsidRPr="00B5058B" w:rsidRDefault="00B5058B" w:rsidP="00B5058B">
            <w:pPr>
              <w:pStyle w:val="ListParagraph"/>
              <w:numPr>
                <w:ilvl w:val="0"/>
                <w:numId w:val="37"/>
              </w:numPr>
              <w:ind w:left="162" w:hanging="180"/>
              <w:rPr>
                <w:rFonts w:eastAsia="SimSun"/>
                <w:sz w:val="16"/>
                <w:szCs w:val="16"/>
              </w:rPr>
            </w:pPr>
            <w:r w:rsidRPr="00B5058B">
              <w:rPr>
                <w:rFonts w:eastAsia="SimSun"/>
                <w:sz w:val="16"/>
                <w:szCs w:val="16"/>
              </w:rPr>
              <w:t xml:space="preserve">Low latency is not critical for media streaming, however, a </w:t>
            </w:r>
            <w:r w:rsidRPr="003C7713">
              <w:rPr>
                <w:rFonts w:eastAsia="SimSun"/>
                <w:b/>
                <w:color w:val="E36C0A" w:themeColor="accent6" w:themeShade="BF"/>
                <w:sz w:val="16"/>
                <w:szCs w:val="16"/>
              </w:rPr>
              <w:t>latency</w:t>
            </w:r>
            <w:r w:rsidRPr="00B5058B">
              <w:rPr>
                <w:rFonts w:eastAsia="SimSun"/>
                <w:sz w:val="16"/>
                <w:szCs w:val="16"/>
              </w:rPr>
              <w:t xml:space="preserve"> of no more than </w:t>
            </w:r>
            <w:r w:rsidRPr="003C7713">
              <w:rPr>
                <w:rFonts w:eastAsia="SimSun"/>
                <w:b/>
                <w:color w:val="00B050"/>
                <w:sz w:val="16"/>
                <w:szCs w:val="16"/>
              </w:rPr>
              <w:t>[100ms]</w:t>
            </w:r>
            <w:r w:rsidRPr="00B5058B">
              <w:rPr>
                <w:rFonts w:eastAsia="SimSun"/>
                <w:sz w:val="16"/>
                <w:szCs w:val="16"/>
              </w:rPr>
              <w:t xml:space="preserve"> for internet browsing shall be provided.</w:t>
            </w:r>
          </w:p>
          <w:p w:rsidR="00B5058B" w:rsidRPr="00B5058B" w:rsidRDefault="00B5058B" w:rsidP="00B5058B">
            <w:pPr>
              <w:pStyle w:val="ListParagraph"/>
              <w:numPr>
                <w:ilvl w:val="0"/>
                <w:numId w:val="37"/>
              </w:numPr>
              <w:ind w:left="162" w:hanging="180"/>
              <w:rPr>
                <w:rFonts w:eastAsia="SimSun"/>
                <w:sz w:val="16"/>
                <w:szCs w:val="16"/>
              </w:rPr>
            </w:pPr>
            <w:r w:rsidRPr="00B5058B">
              <w:rPr>
                <w:rFonts w:eastAsia="SimSun"/>
                <w:sz w:val="16"/>
                <w:szCs w:val="16"/>
              </w:rPr>
              <w:t xml:space="preserve">The 3GPP system shall be able to deliver the required connection quality up to </w:t>
            </w:r>
            <w:r w:rsidRPr="003C7713">
              <w:rPr>
                <w:rFonts w:eastAsia="SimSun"/>
                <w:b/>
                <w:color w:val="00B050"/>
                <w:sz w:val="16"/>
                <w:szCs w:val="16"/>
              </w:rPr>
              <w:t>200km/hr</w:t>
            </w:r>
            <w:r w:rsidRPr="00B5058B">
              <w:rPr>
                <w:rFonts w:eastAsia="SimSun"/>
                <w:sz w:val="16"/>
                <w:szCs w:val="16"/>
              </w:rPr>
              <w:t>.</w:t>
            </w:r>
          </w:p>
          <w:p w:rsidR="001534AD" w:rsidRPr="001534AD" w:rsidRDefault="00B5058B" w:rsidP="00B5058B">
            <w:pPr>
              <w:pStyle w:val="ListParagraph"/>
              <w:numPr>
                <w:ilvl w:val="0"/>
                <w:numId w:val="37"/>
              </w:numPr>
              <w:ind w:left="162" w:hanging="180"/>
              <w:rPr>
                <w:rFonts w:eastAsia="SimSun"/>
                <w:sz w:val="16"/>
                <w:szCs w:val="16"/>
              </w:rPr>
            </w:pPr>
            <w:r w:rsidRPr="00B5058B">
              <w:rPr>
                <w:rFonts w:eastAsia="SimSun"/>
                <w:sz w:val="16"/>
                <w:szCs w:val="16"/>
              </w:rPr>
              <w:t xml:space="preserve">The 3GPP system shall be capable of providing the required connection quality in densely populated roads where up to </w:t>
            </w:r>
            <w:r w:rsidRPr="003C7713">
              <w:rPr>
                <w:rFonts w:eastAsia="SimSun"/>
                <w:b/>
                <w:color w:val="00B050"/>
                <w:sz w:val="16"/>
                <w:szCs w:val="16"/>
              </w:rPr>
              <w:t>[2000] vehicles</w:t>
            </w:r>
            <w:r w:rsidRPr="003C7713">
              <w:rPr>
                <w:rFonts w:eastAsia="SimSun"/>
                <w:sz w:val="16"/>
                <w:szCs w:val="16"/>
              </w:rPr>
              <w:t xml:space="preserve"> in a given service area </w:t>
            </w:r>
            <w:r w:rsidRPr="003C7713">
              <w:rPr>
                <w:rFonts w:eastAsia="SimSun"/>
                <w:b/>
                <w:color w:val="00B050"/>
                <w:sz w:val="16"/>
                <w:szCs w:val="16"/>
              </w:rPr>
              <w:t>[1km</w:t>
            </w:r>
            <w:r w:rsidRPr="00A56389">
              <w:rPr>
                <w:rFonts w:eastAsia="SimSun"/>
                <w:b/>
                <w:color w:val="00B050"/>
                <w:sz w:val="16"/>
                <w:szCs w:val="16"/>
                <w:vertAlign w:val="superscript"/>
              </w:rPr>
              <w:t>2</w:t>
            </w:r>
            <w:r w:rsidRPr="003C7713">
              <w:rPr>
                <w:rFonts w:eastAsia="SimSun"/>
                <w:b/>
                <w:color w:val="00B050"/>
                <w:sz w:val="16"/>
                <w:szCs w:val="16"/>
              </w:rPr>
              <w:t>]</w:t>
            </w:r>
            <w:r w:rsidRPr="003C7713">
              <w:rPr>
                <w:rFonts w:eastAsia="SimSun"/>
                <w:sz w:val="16"/>
                <w:szCs w:val="16"/>
              </w:rPr>
              <w:t xml:space="preserve"> will be accessing data</w:t>
            </w:r>
            <w:r w:rsidRPr="00B5058B">
              <w:rPr>
                <w:rFonts w:eastAsia="SimSun"/>
                <w:sz w:val="16"/>
                <w:szCs w:val="16"/>
              </w:rPr>
              <w:t xml:space="preserve">. The vehicles could be moving at speeds ranging from </w:t>
            </w:r>
            <w:r w:rsidRPr="003C7713">
              <w:rPr>
                <w:rFonts w:eastAsia="SimSun"/>
                <w:b/>
                <w:color w:val="00B050"/>
                <w:sz w:val="16"/>
                <w:szCs w:val="16"/>
              </w:rPr>
              <w:t xml:space="preserve">0km/h </w:t>
            </w:r>
            <w:r w:rsidRPr="003C7713">
              <w:rPr>
                <w:rFonts w:eastAsia="SimSun"/>
                <w:color w:val="000000" w:themeColor="text1"/>
                <w:sz w:val="16"/>
                <w:szCs w:val="16"/>
              </w:rPr>
              <w:t>(e.g. in a traffic jam)</w:t>
            </w:r>
            <w:r w:rsidRPr="003C7713">
              <w:rPr>
                <w:rFonts w:eastAsia="SimSun"/>
                <w:b/>
                <w:color w:val="00B050"/>
                <w:sz w:val="16"/>
                <w:szCs w:val="16"/>
              </w:rPr>
              <w:t xml:space="preserve"> to 200km/h</w:t>
            </w:r>
            <w:r w:rsidRPr="00B5058B">
              <w:rPr>
                <w:rFonts w:eastAsia="SimSun"/>
                <w:sz w:val="16"/>
                <w:szCs w:val="16"/>
              </w:rPr>
              <w:t>.</w:t>
            </w:r>
          </w:p>
        </w:tc>
        <w:tc>
          <w:tcPr>
            <w:tcW w:w="3348" w:type="dxa"/>
            <w:vMerge w:val="restart"/>
            <w:tcBorders>
              <w:top w:val="single" w:sz="2" w:space="0" w:color="000000" w:themeColor="text1"/>
              <w:bottom w:val="single" w:sz="2" w:space="0" w:color="000000" w:themeColor="text1"/>
              <w:right w:val="single" w:sz="8" w:space="0" w:color="000000" w:themeColor="text1"/>
            </w:tcBorders>
          </w:tcPr>
          <w:p w:rsidR="001534AD" w:rsidRDefault="000D21EA" w:rsidP="00181F09">
            <w:pPr>
              <w:pStyle w:val="Body"/>
              <w:ind w:left="0"/>
              <w:jc w:val="left"/>
              <w:rPr>
                <w:sz w:val="16"/>
                <w:szCs w:val="16"/>
              </w:rPr>
            </w:pPr>
            <w:r>
              <w:rPr>
                <w:sz w:val="16"/>
                <w:szCs w:val="16"/>
              </w:rPr>
              <w:t>Duplicated into two families</w:t>
            </w:r>
          </w:p>
          <w:p w:rsidR="003C7713" w:rsidRDefault="003C7713" w:rsidP="00181F09">
            <w:pPr>
              <w:pStyle w:val="Body"/>
              <w:ind w:left="0"/>
              <w:jc w:val="left"/>
              <w:rPr>
                <w:sz w:val="16"/>
                <w:szCs w:val="16"/>
              </w:rPr>
            </w:pPr>
            <w:r>
              <w:rPr>
                <w:sz w:val="16"/>
                <w:szCs w:val="16"/>
              </w:rPr>
              <w:t xml:space="preserve">Data rate: </w:t>
            </w:r>
            <w:r w:rsidRPr="003C7713">
              <w:rPr>
                <w:color w:val="00B050"/>
                <w:sz w:val="16"/>
                <w:szCs w:val="16"/>
              </w:rPr>
              <w:t>ok</w:t>
            </w:r>
          </w:p>
          <w:p w:rsidR="003C7713" w:rsidRDefault="003C7713" w:rsidP="00181F09">
            <w:pPr>
              <w:pStyle w:val="Body"/>
              <w:ind w:left="0"/>
              <w:jc w:val="left"/>
              <w:rPr>
                <w:color w:val="E36C0A" w:themeColor="accent6" w:themeShade="BF"/>
                <w:sz w:val="16"/>
                <w:szCs w:val="16"/>
              </w:rPr>
            </w:pPr>
            <w:r>
              <w:rPr>
                <w:sz w:val="16"/>
                <w:szCs w:val="16"/>
              </w:rPr>
              <w:t xml:space="preserve">Latency: </w:t>
            </w:r>
            <w:r w:rsidR="00BD33FB" w:rsidRPr="00BD33FB">
              <w:rPr>
                <w:color w:val="00B050"/>
                <w:sz w:val="16"/>
                <w:szCs w:val="16"/>
              </w:rPr>
              <w:t>ok</w:t>
            </w:r>
            <w:r w:rsidR="00BD33FB">
              <w:rPr>
                <w:sz w:val="16"/>
                <w:szCs w:val="16"/>
              </w:rPr>
              <w:t>/</w:t>
            </w:r>
            <w:r w:rsidRPr="003C7713">
              <w:rPr>
                <w:color w:val="E36C0A" w:themeColor="accent6" w:themeShade="BF"/>
                <w:sz w:val="16"/>
                <w:szCs w:val="16"/>
              </w:rPr>
              <w:t>unclear</w:t>
            </w:r>
            <w:r w:rsidR="006A5D96">
              <w:rPr>
                <w:color w:val="E36C0A" w:themeColor="accent6" w:themeShade="BF"/>
                <w:sz w:val="16"/>
                <w:szCs w:val="16"/>
              </w:rPr>
              <w:t xml:space="preserve"> </w:t>
            </w:r>
            <w:r w:rsidR="006A5D96" w:rsidRPr="006A5D96">
              <w:rPr>
                <w:color w:val="000000" w:themeColor="text1"/>
                <w:sz w:val="16"/>
                <w:szCs w:val="16"/>
              </w:rPr>
              <w:t>(</w:t>
            </w:r>
            <w:r w:rsidR="00BD33FB">
              <w:rPr>
                <w:color w:val="000000" w:themeColor="text1"/>
                <w:sz w:val="16"/>
                <w:szCs w:val="16"/>
              </w:rPr>
              <w:t>quantified but not defined</w:t>
            </w:r>
            <w:r w:rsidR="006A5D96" w:rsidRPr="006A5D96">
              <w:rPr>
                <w:color w:val="000000" w:themeColor="text1"/>
                <w:sz w:val="16"/>
                <w:szCs w:val="16"/>
              </w:rPr>
              <w:t>)</w:t>
            </w:r>
          </w:p>
          <w:p w:rsidR="003C7713" w:rsidRDefault="003C7713" w:rsidP="00181F09">
            <w:pPr>
              <w:pStyle w:val="Body"/>
              <w:ind w:left="0"/>
              <w:jc w:val="left"/>
              <w:rPr>
                <w:color w:val="00B050"/>
                <w:sz w:val="16"/>
                <w:szCs w:val="16"/>
              </w:rPr>
            </w:pPr>
            <w:r>
              <w:rPr>
                <w:color w:val="000000" w:themeColor="text1"/>
                <w:sz w:val="16"/>
                <w:szCs w:val="16"/>
              </w:rPr>
              <w:t>Mobility:</w:t>
            </w:r>
            <w:r w:rsidRPr="003C7713">
              <w:rPr>
                <w:color w:val="00B050"/>
                <w:sz w:val="16"/>
                <w:szCs w:val="16"/>
              </w:rPr>
              <w:t xml:space="preserve"> ok</w:t>
            </w:r>
          </w:p>
          <w:p w:rsidR="003C7713" w:rsidRDefault="003C7713" w:rsidP="00181F09">
            <w:pPr>
              <w:pStyle w:val="Body"/>
              <w:ind w:left="0"/>
              <w:jc w:val="left"/>
              <w:rPr>
                <w:color w:val="00B050"/>
                <w:sz w:val="16"/>
                <w:szCs w:val="16"/>
              </w:rPr>
            </w:pPr>
            <w:r w:rsidRPr="00A56389">
              <w:rPr>
                <w:color w:val="000000" w:themeColor="text1"/>
                <w:sz w:val="16"/>
                <w:szCs w:val="16"/>
              </w:rPr>
              <w:t xml:space="preserve">Connection density: </w:t>
            </w:r>
            <w:r>
              <w:rPr>
                <w:color w:val="00B050"/>
                <w:sz w:val="16"/>
                <w:szCs w:val="16"/>
              </w:rPr>
              <w:t>ok</w:t>
            </w:r>
          </w:p>
          <w:p w:rsidR="006A5D96" w:rsidRDefault="006A5D96" w:rsidP="00181F09">
            <w:pPr>
              <w:pStyle w:val="Body"/>
              <w:ind w:left="0"/>
              <w:jc w:val="left"/>
              <w:rPr>
                <w:color w:val="00B050"/>
                <w:sz w:val="16"/>
                <w:szCs w:val="16"/>
              </w:rPr>
            </w:pPr>
          </w:p>
          <w:p w:rsidR="006A5D96" w:rsidRPr="006A5D96" w:rsidRDefault="006A5D96" w:rsidP="006A5D96">
            <w:pPr>
              <w:pStyle w:val="Body"/>
              <w:ind w:left="0"/>
              <w:jc w:val="left"/>
              <w:rPr>
                <w:b/>
                <w:color w:val="000000" w:themeColor="text1"/>
                <w:sz w:val="16"/>
                <w:szCs w:val="16"/>
              </w:rPr>
            </w:pPr>
            <w:r>
              <w:rPr>
                <w:b/>
                <w:color w:val="000000" w:themeColor="text1"/>
                <w:sz w:val="16"/>
                <w:szCs w:val="16"/>
              </w:rPr>
              <w:t xml:space="preserve">NOTE: </w:t>
            </w:r>
            <w:r w:rsidRPr="006A5D96">
              <w:rPr>
                <w:color w:val="000000" w:themeColor="text1"/>
                <w:sz w:val="16"/>
                <w:szCs w:val="16"/>
              </w:rPr>
              <w:t>Mobility and connection density may be  the defining requirements</w:t>
            </w:r>
          </w:p>
        </w:tc>
      </w:tr>
      <w:tr w:rsidR="001534AD" w:rsidTr="00A318F4">
        <w:trPr>
          <w:trHeight w:val="240"/>
        </w:trPr>
        <w:tc>
          <w:tcPr>
            <w:tcW w:w="1998" w:type="dxa"/>
            <w:vMerge/>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1534AD" w:rsidRPr="001534AD" w:rsidRDefault="00B5058B" w:rsidP="00A972D6">
            <w:pPr>
              <w:pStyle w:val="ListParagraph"/>
              <w:numPr>
                <w:ilvl w:val="0"/>
                <w:numId w:val="38"/>
              </w:numPr>
              <w:ind w:left="162" w:hanging="162"/>
              <w:rPr>
                <w:rFonts w:eastAsia="SimSun"/>
                <w:sz w:val="16"/>
                <w:szCs w:val="16"/>
              </w:rPr>
            </w:pPr>
            <w:r>
              <w:rPr>
                <w:rFonts w:eastAsia="SimSun"/>
                <w:sz w:val="16"/>
                <w:szCs w:val="16"/>
              </w:rPr>
              <w:t>None</w:t>
            </w:r>
          </w:p>
        </w:tc>
        <w:tc>
          <w:tcPr>
            <w:tcW w:w="3348" w:type="dxa"/>
            <w:vMerge/>
            <w:tcBorders>
              <w:top w:val="single" w:sz="2" w:space="0" w:color="000000" w:themeColor="text1"/>
              <w:bottom w:val="single" w:sz="2" w:space="0" w:color="000000" w:themeColor="text1"/>
              <w:right w:val="single" w:sz="8" w:space="0" w:color="000000" w:themeColor="text1"/>
            </w:tcBorders>
          </w:tcPr>
          <w:p w:rsidR="001534AD" w:rsidRPr="001C1325" w:rsidRDefault="001534AD" w:rsidP="00181F09">
            <w:pPr>
              <w:pStyle w:val="Body"/>
              <w:ind w:left="0"/>
              <w:jc w:val="left"/>
              <w:rPr>
                <w:sz w:val="16"/>
                <w:szCs w:val="16"/>
              </w:rPr>
            </w:pPr>
          </w:p>
        </w:tc>
      </w:tr>
      <w:tr w:rsidR="001534AD" w:rsidTr="00A318F4">
        <w:trPr>
          <w:trHeight w:val="240"/>
        </w:trPr>
        <w:tc>
          <w:tcPr>
            <w:tcW w:w="1998" w:type="dxa"/>
            <w:vMerge w:val="restart"/>
            <w:tcBorders>
              <w:top w:val="single" w:sz="2" w:space="0" w:color="000000" w:themeColor="text1"/>
              <w:left w:val="single" w:sz="8" w:space="0" w:color="000000" w:themeColor="text1"/>
            </w:tcBorders>
          </w:tcPr>
          <w:p w:rsidR="001534AD" w:rsidRPr="001C1325" w:rsidRDefault="001534AD" w:rsidP="003E6819">
            <w:pPr>
              <w:rPr>
                <w:sz w:val="16"/>
                <w:szCs w:val="16"/>
              </w:rPr>
            </w:pPr>
            <w:r w:rsidRPr="001C1325">
              <w:rPr>
                <w:sz w:val="16"/>
                <w:szCs w:val="16"/>
              </w:rPr>
              <w:t>5.56 Broadcasting Support (duplicate with NEO)</w:t>
            </w:r>
          </w:p>
        </w:tc>
        <w:tc>
          <w:tcPr>
            <w:tcW w:w="4500" w:type="dxa"/>
            <w:tcBorders>
              <w:top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Service Requirements</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The 3GPP system shall support an interface from external Broadcasters’ management systems.</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The 3GPP system shall be able to reserve groups of resources for Broadcast channels</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The 3GPP system shall be able to support broadcast of lossless state of the art video streams such as 4k UHD.</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The 3GPP device shall be able elect to receive a reduced quality version of the broadcast for display on their device screen (typically less than 12”) or a full quality version of the same channel for presentation  to a video presentation monitor (typically much larger than their device , ie:32” to 72”screen size)</w:t>
            </w:r>
          </w:p>
          <w:p w:rsidR="001534AD" w:rsidRPr="001534AD" w:rsidRDefault="000D21EA" w:rsidP="00070814">
            <w:pPr>
              <w:pStyle w:val="ListParagraph"/>
              <w:numPr>
                <w:ilvl w:val="0"/>
                <w:numId w:val="37"/>
              </w:numPr>
              <w:ind w:left="162" w:hanging="180"/>
              <w:rPr>
                <w:rFonts w:eastAsia="SimSun"/>
                <w:sz w:val="16"/>
                <w:szCs w:val="16"/>
              </w:rPr>
            </w:pPr>
            <w:r w:rsidRPr="000D21EA">
              <w:rPr>
                <w:rFonts w:eastAsia="SimSun"/>
                <w:sz w:val="16"/>
                <w:szCs w:val="16"/>
              </w:rPr>
              <w:t xml:space="preserve">The 3GPP System shall allow the UE to receive broadcasts selected by the user (from the Broadcaster’s management system) in accordance with any appropriate </w:t>
            </w:r>
            <w:proofErr w:type="spellStart"/>
            <w:r w:rsidRPr="000D21EA">
              <w:rPr>
                <w:rFonts w:eastAsia="SimSun"/>
                <w:sz w:val="16"/>
                <w:szCs w:val="16"/>
              </w:rPr>
              <w:t>authorisations</w:t>
            </w:r>
            <w:proofErr w:type="spellEnd"/>
            <w:r w:rsidRPr="000D21EA">
              <w:rPr>
                <w:rFonts w:eastAsia="SimSun"/>
                <w:sz w:val="16"/>
                <w:szCs w:val="16"/>
              </w:rPr>
              <w:t xml:space="preserve"> by the Broadcaster.</w:t>
            </w:r>
            <w:r w:rsidR="00070814">
              <w:rPr>
                <w:rFonts w:eastAsia="SimSun"/>
                <w:sz w:val="16"/>
                <w:szCs w:val="16"/>
              </w:rPr>
              <w:br/>
            </w:r>
            <w:r w:rsidRPr="000D21EA">
              <w:rPr>
                <w:rFonts w:eastAsia="SimSun"/>
                <w:sz w:val="16"/>
                <w:szCs w:val="16"/>
              </w:rPr>
              <w:t>NOTE:</w:t>
            </w:r>
            <w:r>
              <w:rPr>
                <w:rFonts w:eastAsia="SimSun"/>
                <w:sz w:val="16"/>
                <w:szCs w:val="16"/>
              </w:rPr>
              <w:t xml:space="preserve"> </w:t>
            </w:r>
            <w:r w:rsidRPr="000D21EA">
              <w:rPr>
                <w:rFonts w:eastAsia="SimSun"/>
                <w:sz w:val="16"/>
                <w:szCs w:val="16"/>
              </w:rPr>
              <w:t xml:space="preserve">UHD: 3840 x 2160, 50FPS, </w:t>
            </w:r>
            <w:r w:rsidRPr="00D73005">
              <w:rPr>
                <w:rFonts w:eastAsia="SimSun"/>
                <w:b/>
                <w:color w:val="00B050"/>
                <w:sz w:val="16"/>
                <w:szCs w:val="16"/>
              </w:rPr>
              <w:t>AVC ~300Mbit/s</w:t>
            </w:r>
            <w:r w:rsidRPr="000D21EA">
              <w:rPr>
                <w:rFonts w:eastAsia="SimSun"/>
                <w:sz w:val="16"/>
                <w:szCs w:val="16"/>
              </w:rPr>
              <w:t xml:space="preserve">, UHD: 3840 x 2160, 50FPS, </w:t>
            </w:r>
            <w:r w:rsidRPr="00D73005">
              <w:rPr>
                <w:rFonts w:eastAsia="SimSun"/>
                <w:b/>
                <w:color w:val="00B050"/>
                <w:sz w:val="16"/>
                <w:szCs w:val="16"/>
              </w:rPr>
              <w:t>HEVC ~ 150Mbit/s</w:t>
            </w:r>
          </w:p>
        </w:tc>
        <w:tc>
          <w:tcPr>
            <w:tcW w:w="3348" w:type="dxa"/>
            <w:vMerge w:val="restart"/>
            <w:tcBorders>
              <w:top w:val="single" w:sz="2" w:space="0" w:color="000000" w:themeColor="text1"/>
              <w:right w:val="single" w:sz="8" w:space="0" w:color="000000" w:themeColor="text1"/>
            </w:tcBorders>
          </w:tcPr>
          <w:p w:rsidR="001534AD" w:rsidRDefault="006A5D96" w:rsidP="00181F09">
            <w:pPr>
              <w:pStyle w:val="Body"/>
              <w:ind w:left="0"/>
              <w:jc w:val="left"/>
              <w:rPr>
                <w:sz w:val="16"/>
                <w:szCs w:val="16"/>
              </w:rPr>
            </w:pPr>
            <w:r>
              <w:rPr>
                <w:sz w:val="16"/>
                <w:szCs w:val="16"/>
              </w:rPr>
              <w:t>The requirements are primarily NEO specific</w:t>
            </w:r>
          </w:p>
          <w:p w:rsidR="006A5D96" w:rsidRDefault="006A5D96" w:rsidP="00181F09">
            <w:pPr>
              <w:pStyle w:val="Body"/>
              <w:ind w:left="0"/>
              <w:jc w:val="left"/>
              <w:rPr>
                <w:sz w:val="16"/>
                <w:szCs w:val="16"/>
              </w:rPr>
            </w:pPr>
          </w:p>
          <w:p w:rsidR="006A5D96" w:rsidRPr="001C1325" w:rsidRDefault="006A5D96" w:rsidP="00181F09">
            <w:pPr>
              <w:pStyle w:val="Body"/>
              <w:ind w:left="0"/>
              <w:jc w:val="left"/>
              <w:rPr>
                <w:sz w:val="16"/>
                <w:szCs w:val="16"/>
              </w:rPr>
            </w:pPr>
            <w:r>
              <w:rPr>
                <w:sz w:val="16"/>
                <w:szCs w:val="16"/>
              </w:rPr>
              <w:t xml:space="preserve">Data rate: </w:t>
            </w:r>
            <w:r w:rsidRPr="006A5D96">
              <w:rPr>
                <w:color w:val="00B050"/>
                <w:sz w:val="16"/>
                <w:szCs w:val="16"/>
              </w:rPr>
              <w:t>ok</w:t>
            </w:r>
            <w:r>
              <w:rPr>
                <w:sz w:val="16"/>
                <w:szCs w:val="16"/>
              </w:rPr>
              <w:t xml:space="preserve"> </w:t>
            </w:r>
            <w:r w:rsidRPr="006A5D96">
              <w:rPr>
                <w:color w:val="E36C0A" w:themeColor="accent6" w:themeShade="BF"/>
                <w:sz w:val="16"/>
                <w:szCs w:val="16"/>
              </w:rPr>
              <w:t>but anything new?</w:t>
            </w:r>
          </w:p>
        </w:tc>
      </w:tr>
      <w:tr w:rsidR="001534AD" w:rsidTr="00A318F4">
        <w:trPr>
          <w:trHeight w:val="240"/>
        </w:trPr>
        <w:tc>
          <w:tcPr>
            <w:tcW w:w="1998" w:type="dxa"/>
            <w:vMerge/>
            <w:tcBorders>
              <w:left w:val="single" w:sz="8" w:space="0" w:color="000000" w:themeColor="text1"/>
              <w:bottom w:val="single" w:sz="8" w:space="0" w:color="auto"/>
            </w:tcBorders>
          </w:tcPr>
          <w:p w:rsidR="001534AD" w:rsidRPr="001C1325" w:rsidRDefault="001534AD" w:rsidP="003E6819">
            <w:pPr>
              <w:rPr>
                <w:sz w:val="16"/>
                <w:szCs w:val="16"/>
              </w:rPr>
            </w:pPr>
          </w:p>
        </w:tc>
        <w:tc>
          <w:tcPr>
            <w:tcW w:w="4500" w:type="dxa"/>
            <w:tcBorders>
              <w:bottom w:val="single" w:sz="8" w:space="0" w:color="auto"/>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1534AD" w:rsidRPr="001534AD" w:rsidRDefault="001534AD" w:rsidP="00A972D6">
            <w:pPr>
              <w:pStyle w:val="ListParagraph"/>
              <w:numPr>
                <w:ilvl w:val="0"/>
                <w:numId w:val="38"/>
              </w:numPr>
              <w:ind w:left="162" w:hanging="162"/>
              <w:rPr>
                <w:rFonts w:eastAsia="SimSun"/>
                <w:sz w:val="16"/>
                <w:szCs w:val="16"/>
              </w:rPr>
            </w:pPr>
            <w:r w:rsidRPr="001534AD">
              <w:rPr>
                <w:rFonts w:eastAsia="SimSun"/>
                <w:sz w:val="16"/>
                <w:szCs w:val="16"/>
              </w:rPr>
              <w:t>Blah</w:t>
            </w:r>
          </w:p>
        </w:tc>
        <w:tc>
          <w:tcPr>
            <w:tcW w:w="3348" w:type="dxa"/>
            <w:vMerge/>
            <w:tcBorders>
              <w:bottom w:val="single" w:sz="8" w:space="0" w:color="auto"/>
              <w:right w:val="single" w:sz="8" w:space="0" w:color="000000" w:themeColor="text1"/>
            </w:tcBorders>
          </w:tcPr>
          <w:p w:rsidR="001534AD" w:rsidRPr="001C1325" w:rsidRDefault="001534AD" w:rsidP="00181F09">
            <w:pPr>
              <w:pStyle w:val="Body"/>
              <w:ind w:left="0"/>
              <w:jc w:val="left"/>
              <w:rPr>
                <w:sz w:val="16"/>
                <w:szCs w:val="16"/>
              </w:rPr>
            </w:pPr>
          </w:p>
        </w:tc>
      </w:tr>
      <w:tr w:rsidR="001534AD" w:rsidTr="00A318F4">
        <w:trPr>
          <w:trHeight w:val="37"/>
        </w:trPr>
        <w:tc>
          <w:tcPr>
            <w:tcW w:w="1998" w:type="dxa"/>
            <w:tcBorders>
              <w:top w:val="single" w:sz="8" w:space="0" w:color="auto"/>
              <w:left w:val="single" w:sz="8" w:space="0" w:color="000000" w:themeColor="text1"/>
              <w:bottom w:val="single" w:sz="8" w:space="0" w:color="auto"/>
            </w:tcBorders>
            <w:shd w:val="clear" w:color="auto" w:fill="D9D9D9" w:themeFill="background1" w:themeFillShade="D9"/>
          </w:tcPr>
          <w:p w:rsidR="001534AD" w:rsidRPr="00746022" w:rsidRDefault="001534AD" w:rsidP="007E3990">
            <w:pPr>
              <w:pStyle w:val="Body"/>
              <w:ind w:left="0"/>
              <w:rPr>
                <w:b/>
                <w:sz w:val="16"/>
                <w:szCs w:val="16"/>
              </w:rPr>
            </w:pPr>
            <w:r w:rsidRPr="00746022">
              <w:rPr>
                <w:b/>
                <w:sz w:val="16"/>
                <w:szCs w:val="16"/>
              </w:rPr>
              <w:t>Family: Enhanced Connectivity</w:t>
            </w:r>
          </w:p>
        </w:tc>
        <w:tc>
          <w:tcPr>
            <w:tcW w:w="4500" w:type="dxa"/>
            <w:tcBorders>
              <w:top w:val="single" w:sz="8" w:space="0" w:color="auto"/>
              <w:bottom w:val="single" w:sz="8" w:space="0" w:color="auto"/>
            </w:tcBorders>
            <w:shd w:val="clear" w:color="auto" w:fill="D9D9D9" w:themeFill="background1" w:themeFillShade="D9"/>
          </w:tcPr>
          <w:p w:rsidR="001534AD" w:rsidRPr="00746022" w:rsidRDefault="001534AD" w:rsidP="001534AD">
            <w:pPr>
              <w:rPr>
                <w:rFonts w:eastAsia="SimSun"/>
                <w:b/>
                <w:sz w:val="16"/>
                <w:szCs w:val="16"/>
              </w:rPr>
            </w:pPr>
            <w:r w:rsidRPr="00746022">
              <w:rPr>
                <w:rFonts w:eastAsia="SimSun"/>
                <w:b/>
                <w:sz w:val="16"/>
                <w:szCs w:val="16"/>
              </w:rPr>
              <w:t>Requirements</w:t>
            </w:r>
          </w:p>
        </w:tc>
        <w:tc>
          <w:tcPr>
            <w:tcW w:w="3348" w:type="dxa"/>
            <w:tcBorders>
              <w:top w:val="single" w:sz="8" w:space="0" w:color="auto"/>
              <w:bottom w:val="single" w:sz="8" w:space="0" w:color="auto"/>
              <w:right w:val="single" w:sz="8" w:space="0" w:color="000000" w:themeColor="text1"/>
            </w:tcBorders>
            <w:shd w:val="clear" w:color="auto" w:fill="D9D9D9" w:themeFill="background1" w:themeFillShade="D9"/>
          </w:tcPr>
          <w:p w:rsidR="001534AD" w:rsidRPr="001C1325" w:rsidRDefault="001534AD" w:rsidP="00181F09">
            <w:pPr>
              <w:pStyle w:val="Body"/>
              <w:ind w:left="0"/>
              <w:jc w:val="left"/>
              <w:rPr>
                <w:b/>
                <w:sz w:val="16"/>
                <w:szCs w:val="16"/>
              </w:rPr>
            </w:pPr>
            <w:r>
              <w:rPr>
                <w:b/>
                <w:sz w:val="16"/>
                <w:szCs w:val="16"/>
              </w:rPr>
              <w:t>Comments</w:t>
            </w:r>
          </w:p>
        </w:tc>
      </w:tr>
      <w:tr w:rsidR="001534AD" w:rsidTr="00A318F4">
        <w:trPr>
          <w:trHeight w:val="240"/>
        </w:trPr>
        <w:tc>
          <w:tcPr>
            <w:tcW w:w="1998" w:type="dxa"/>
            <w:vMerge w:val="restart"/>
            <w:tcBorders>
              <w:top w:val="single" w:sz="8" w:space="0" w:color="auto"/>
              <w:left w:val="single" w:sz="8" w:space="0" w:color="000000" w:themeColor="text1"/>
            </w:tcBorders>
          </w:tcPr>
          <w:p w:rsidR="001534AD" w:rsidRPr="001C1325" w:rsidRDefault="001534AD" w:rsidP="001C1325">
            <w:pPr>
              <w:rPr>
                <w:sz w:val="16"/>
                <w:szCs w:val="16"/>
              </w:rPr>
            </w:pPr>
            <w:r w:rsidRPr="001C1325">
              <w:rPr>
                <w:sz w:val="16"/>
                <w:szCs w:val="16"/>
              </w:rPr>
              <w:t>5.30 Connectivity Everywhere</w:t>
            </w:r>
          </w:p>
        </w:tc>
        <w:tc>
          <w:tcPr>
            <w:tcW w:w="4500" w:type="dxa"/>
            <w:tcBorders>
              <w:top w:val="single" w:sz="8" w:space="0" w:color="auto"/>
            </w:tcBorders>
          </w:tcPr>
          <w:p w:rsidR="001534AD" w:rsidRPr="001534AD" w:rsidRDefault="001534AD" w:rsidP="00A972D6">
            <w:pPr>
              <w:rPr>
                <w:rFonts w:eastAsia="SimSun"/>
                <w:sz w:val="16"/>
                <w:szCs w:val="16"/>
              </w:rPr>
            </w:pPr>
            <w:r w:rsidRPr="001534AD">
              <w:rPr>
                <w:rFonts w:eastAsia="SimSun"/>
                <w:sz w:val="16"/>
                <w:szCs w:val="16"/>
              </w:rPr>
              <w:t>Service Requirements</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 xml:space="preserve">The 3GPP system shall be able to provide aerial object with </w:t>
            </w:r>
            <w:r w:rsidRPr="00D2717F">
              <w:rPr>
                <w:rFonts w:eastAsia="SimSun"/>
                <w:b/>
                <w:color w:val="FF0000"/>
                <w:sz w:val="16"/>
                <w:szCs w:val="16"/>
              </w:rPr>
              <w:t>reliable mobile broadband connectivity</w:t>
            </w:r>
            <w:r w:rsidRPr="000D21EA">
              <w:rPr>
                <w:rFonts w:eastAsia="SimSun"/>
                <w:sz w:val="16"/>
                <w:szCs w:val="16"/>
              </w:rPr>
              <w:t>.</w:t>
            </w:r>
          </w:p>
          <w:p w:rsidR="000D21EA" w:rsidRPr="000D21EA" w:rsidRDefault="000D21EA" w:rsidP="00070814">
            <w:pPr>
              <w:pStyle w:val="ListParagraph"/>
              <w:ind w:left="162"/>
              <w:rPr>
                <w:rFonts w:eastAsia="SimSun"/>
                <w:sz w:val="16"/>
                <w:szCs w:val="16"/>
              </w:rPr>
            </w:pPr>
            <w:r>
              <w:rPr>
                <w:rFonts w:eastAsia="SimSun"/>
                <w:sz w:val="16"/>
                <w:szCs w:val="16"/>
              </w:rPr>
              <w:t xml:space="preserve">NOTE:  </w:t>
            </w:r>
            <w:r w:rsidRPr="000D21EA">
              <w:rPr>
                <w:rFonts w:eastAsia="SimSun"/>
                <w:sz w:val="16"/>
                <w:szCs w:val="16"/>
              </w:rPr>
              <w:t>The altitude up to which connectivity is provided is subject to regulatory constraints.</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 xml:space="preserve">The 3GPP system shall be able to provide nautical object with </w:t>
            </w:r>
            <w:r w:rsidRPr="003C1102">
              <w:rPr>
                <w:rFonts w:eastAsia="SimSun"/>
                <w:b/>
                <w:color w:val="FF0000"/>
                <w:sz w:val="16"/>
                <w:szCs w:val="16"/>
              </w:rPr>
              <w:t>reliable mobile broadband connectivity</w:t>
            </w:r>
            <w:r w:rsidRPr="000D21EA">
              <w:rPr>
                <w:rFonts w:eastAsia="SimSun"/>
                <w:sz w:val="16"/>
                <w:szCs w:val="16"/>
              </w:rPr>
              <w:t>.</w:t>
            </w:r>
          </w:p>
          <w:p w:rsidR="000D21EA" w:rsidRPr="000D21EA" w:rsidRDefault="000D21EA" w:rsidP="00070814">
            <w:pPr>
              <w:pStyle w:val="ListParagraph"/>
              <w:ind w:left="162"/>
              <w:rPr>
                <w:rFonts w:eastAsia="SimSun"/>
                <w:sz w:val="16"/>
                <w:szCs w:val="16"/>
              </w:rPr>
            </w:pPr>
            <w:r>
              <w:rPr>
                <w:rFonts w:eastAsia="SimSun"/>
                <w:sz w:val="16"/>
                <w:szCs w:val="16"/>
              </w:rPr>
              <w:t xml:space="preserve">NOTE: </w:t>
            </w:r>
            <w:r w:rsidRPr="000D21EA">
              <w:rPr>
                <w:rFonts w:eastAsia="SimSun"/>
                <w:sz w:val="16"/>
                <w:szCs w:val="16"/>
              </w:rPr>
              <w:t>The distance from seashore up to which connectivity is provided is subject to regulatory constraints.</w:t>
            </w:r>
          </w:p>
          <w:p w:rsidR="001534AD" w:rsidRPr="001534AD" w:rsidRDefault="000D21EA" w:rsidP="000D21EA">
            <w:pPr>
              <w:pStyle w:val="ListParagraph"/>
              <w:numPr>
                <w:ilvl w:val="0"/>
                <w:numId w:val="37"/>
              </w:numPr>
              <w:ind w:left="162" w:hanging="180"/>
              <w:rPr>
                <w:rFonts w:eastAsia="SimSun"/>
                <w:sz w:val="16"/>
                <w:szCs w:val="16"/>
              </w:rPr>
            </w:pPr>
            <w:r w:rsidRPr="000D21EA">
              <w:rPr>
                <w:rFonts w:eastAsia="SimSun"/>
                <w:sz w:val="16"/>
                <w:szCs w:val="16"/>
              </w:rPr>
              <w:t xml:space="preserve">The 3GPP system shall be able to provide </w:t>
            </w:r>
            <w:r w:rsidRPr="003C1102">
              <w:rPr>
                <w:rFonts w:eastAsia="SimSun"/>
                <w:b/>
                <w:color w:val="FF0000"/>
                <w:sz w:val="16"/>
                <w:szCs w:val="16"/>
              </w:rPr>
              <w:t>reliable</w:t>
            </w:r>
            <w:r w:rsidRPr="003C1102">
              <w:rPr>
                <w:rFonts w:eastAsia="SimSun"/>
                <w:b/>
                <w:sz w:val="16"/>
                <w:szCs w:val="16"/>
              </w:rPr>
              <w:t xml:space="preserve"> </w:t>
            </w:r>
            <w:r w:rsidRPr="003C1102">
              <w:rPr>
                <w:rFonts w:eastAsia="SimSun"/>
                <w:b/>
                <w:color w:val="FF0000"/>
                <w:sz w:val="16"/>
                <w:szCs w:val="16"/>
              </w:rPr>
              <w:t>low-latency</w:t>
            </w:r>
            <w:r w:rsidRPr="003C1102">
              <w:rPr>
                <w:rFonts w:eastAsia="SimSun"/>
                <w:b/>
                <w:sz w:val="16"/>
                <w:szCs w:val="16"/>
              </w:rPr>
              <w:t xml:space="preserve"> </w:t>
            </w:r>
            <w:r w:rsidRPr="000D21EA">
              <w:rPr>
                <w:rFonts w:eastAsia="SimSun"/>
                <w:sz w:val="16"/>
                <w:szCs w:val="16"/>
              </w:rPr>
              <w:t>connectivity between aerial objects.</w:t>
            </w:r>
          </w:p>
        </w:tc>
        <w:tc>
          <w:tcPr>
            <w:tcW w:w="3348" w:type="dxa"/>
            <w:vMerge w:val="restart"/>
            <w:tcBorders>
              <w:top w:val="single" w:sz="8" w:space="0" w:color="auto"/>
              <w:right w:val="single" w:sz="8" w:space="0" w:color="000000" w:themeColor="text1"/>
            </w:tcBorders>
          </w:tcPr>
          <w:p w:rsidR="001534AD" w:rsidRDefault="00AD2791" w:rsidP="00AD2791">
            <w:pPr>
              <w:pStyle w:val="Body"/>
              <w:ind w:left="0"/>
              <w:jc w:val="left"/>
              <w:rPr>
                <w:sz w:val="16"/>
                <w:szCs w:val="16"/>
              </w:rPr>
            </w:pPr>
            <w:r>
              <w:rPr>
                <w:sz w:val="16"/>
                <w:szCs w:val="16"/>
              </w:rPr>
              <w:t>“Enhanced connectivity” is vague for it means everything and nothing</w:t>
            </w:r>
            <w:proofErr w:type="gramStart"/>
            <w:r>
              <w:rPr>
                <w:sz w:val="16"/>
                <w:szCs w:val="16"/>
              </w:rPr>
              <w:t xml:space="preserve">; </w:t>
            </w:r>
            <w:r w:rsidRPr="00AD2791">
              <w:rPr>
                <w:sz w:val="16"/>
                <w:szCs w:val="16"/>
              </w:rPr>
              <w:t xml:space="preserve"> Better</w:t>
            </w:r>
            <w:proofErr w:type="gramEnd"/>
            <w:r w:rsidRPr="00AD2791">
              <w:rPr>
                <w:sz w:val="16"/>
                <w:szCs w:val="16"/>
              </w:rPr>
              <w:t xml:space="preserve"> data rate means better connectivity. Better latency means better connectivity. Better coverage means better connectivity. Better capacity yields better connectivity. MBB on a train is enhanced connectivity. </w:t>
            </w:r>
          </w:p>
          <w:p w:rsidR="00746022" w:rsidRDefault="00746022" w:rsidP="00AD2791">
            <w:pPr>
              <w:pStyle w:val="Body"/>
              <w:ind w:left="0"/>
              <w:jc w:val="left"/>
              <w:rPr>
                <w:sz w:val="16"/>
                <w:szCs w:val="16"/>
              </w:rPr>
            </w:pPr>
          </w:p>
          <w:p w:rsidR="00746022" w:rsidRDefault="00746022" w:rsidP="00AD2791">
            <w:pPr>
              <w:pStyle w:val="Body"/>
              <w:ind w:left="0"/>
              <w:jc w:val="left"/>
              <w:rPr>
                <w:sz w:val="16"/>
                <w:szCs w:val="16"/>
              </w:rPr>
            </w:pPr>
            <w:r>
              <w:rPr>
                <w:sz w:val="16"/>
                <w:szCs w:val="16"/>
              </w:rPr>
              <w:t>Deployment scenario or coverage may be more appropriate</w:t>
            </w:r>
          </w:p>
          <w:p w:rsidR="00AD2791" w:rsidRDefault="00AD2791" w:rsidP="00AD2791">
            <w:pPr>
              <w:pStyle w:val="Body"/>
              <w:ind w:left="0"/>
              <w:jc w:val="left"/>
              <w:rPr>
                <w:sz w:val="16"/>
                <w:szCs w:val="16"/>
              </w:rPr>
            </w:pPr>
          </w:p>
          <w:p w:rsidR="00DC1EBA" w:rsidRDefault="00DC1EBA" w:rsidP="00AD2791">
            <w:pPr>
              <w:pStyle w:val="Body"/>
              <w:ind w:left="0"/>
              <w:jc w:val="left"/>
              <w:rPr>
                <w:sz w:val="16"/>
                <w:szCs w:val="16"/>
              </w:rPr>
            </w:pPr>
            <w:r w:rsidRPr="00DC1EBA">
              <w:rPr>
                <w:color w:val="FF0000"/>
                <w:sz w:val="16"/>
                <w:szCs w:val="16"/>
              </w:rPr>
              <w:t>Reliable</w:t>
            </w:r>
            <w:r>
              <w:rPr>
                <w:sz w:val="16"/>
                <w:szCs w:val="16"/>
              </w:rPr>
              <w:t xml:space="preserve"> mobile broadband connectivity: what does it </w:t>
            </w:r>
            <w:r w:rsidR="00D73005">
              <w:rPr>
                <w:sz w:val="16"/>
                <w:szCs w:val="16"/>
              </w:rPr>
              <w:t xml:space="preserve">actually </w:t>
            </w:r>
            <w:r w:rsidR="00DE5ED9">
              <w:rPr>
                <w:sz w:val="16"/>
                <w:szCs w:val="16"/>
              </w:rPr>
              <w:t>imply</w:t>
            </w:r>
            <w:r>
              <w:rPr>
                <w:sz w:val="16"/>
                <w:szCs w:val="16"/>
              </w:rPr>
              <w:t xml:space="preserve"> as opposed to mobile broadband connectivity (assuming no requirement is put for unreliable mobile connectivity)</w:t>
            </w:r>
            <w:r w:rsidR="00D73005">
              <w:rPr>
                <w:sz w:val="16"/>
                <w:szCs w:val="16"/>
              </w:rPr>
              <w:t>?</w:t>
            </w:r>
          </w:p>
          <w:p w:rsidR="00D73005" w:rsidRDefault="00D73005" w:rsidP="00AD2791">
            <w:pPr>
              <w:pStyle w:val="Body"/>
              <w:ind w:left="0"/>
              <w:jc w:val="left"/>
              <w:rPr>
                <w:sz w:val="16"/>
                <w:szCs w:val="16"/>
              </w:rPr>
            </w:pPr>
          </w:p>
          <w:p w:rsidR="00D73005" w:rsidRDefault="00D73005" w:rsidP="00AD2791">
            <w:pPr>
              <w:pStyle w:val="Body"/>
              <w:ind w:left="0"/>
              <w:jc w:val="left"/>
              <w:rPr>
                <w:sz w:val="16"/>
                <w:szCs w:val="16"/>
              </w:rPr>
            </w:pPr>
            <w:r w:rsidRPr="00D73005">
              <w:rPr>
                <w:color w:val="FF0000"/>
                <w:sz w:val="16"/>
                <w:szCs w:val="16"/>
              </w:rPr>
              <w:t xml:space="preserve">Reliable </w:t>
            </w:r>
            <w:r>
              <w:rPr>
                <w:sz w:val="16"/>
                <w:szCs w:val="16"/>
              </w:rPr>
              <w:t>low-latency connectivity: same question; what does</w:t>
            </w:r>
            <w:r w:rsidR="00DE5ED9">
              <w:rPr>
                <w:sz w:val="16"/>
                <w:szCs w:val="16"/>
              </w:rPr>
              <w:t xml:space="preserve"> reliable actually imply here</w:t>
            </w:r>
            <w:r>
              <w:rPr>
                <w:sz w:val="16"/>
                <w:szCs w:val="16"/>
              </w:rPr>
              <w:t>?</w:t>
            </w:r>
          </w:p>
          <w:p w:rsidR="00D73005" w:rsidRDefault="00D73005" w:rsidP="00AD2791">
            <w:pPr>
              <w:pStyle w:val="Body"/>
              <w:ind w:left="0"/>
              <w:jc w:val="left"/>
              <w:rPr>
                <w:sz w:val="16"/>
                <w:szCs w:val="16"/>
              </w:rPr>
            </w:pPr>
          </w:p>
          <w:p w:rsidR="00746022" w:rsidRPr="00746022" w:rsidRDefault="00AD2791" w:rsidP="00AD2791">
            <w:pPr>
              <w:pStyle w:val="Body"/>
              <w:ind w:left="0"/>
              <w:jc w:val="left"/>
              <w:rPr>
                <w:color w:val="FF0000"/>
                <w:sz w:val="16"/>
                <w:szCs w:val="16"/>
              </w:rPr>
            </w:pPr>
            <w:r>
              <w:rPr>
                <w:sz w:val="16"/>
                <w:szCs w:val="16"/>
              </w:rPr>
              <w:t xml:space="preserve">Latency: </w:t>
            </w:r>
            <w:r w:rsidRPr="00AD2791">
              <w:rPr>
                <w:color w:val="FF0000"/>
                <w:sz w:val="16"/>
                <w:szCs w:val="16"/>
              </w:rPr>
              <w:t>not ok</w:t>
            </w:r>
            <w:r w:rsidR="00746022">
              <w:rPr>
                <w:color w:val="FF0000"/>
                <w:sz w:val="16"/>
                <w:szCs w:val="16"/>
              </w:rPr>
              <w:t xml:space="preserve"> </w:t>
            </w:r>
          </w:p>
        </w:tc>
      </w:tr>
      <w:tr w:rsidR="001534AD" w:rsidTr="00A318F4">
        <w:trPr>
          <w:trHeight w:val="240"/>
        </w:trPr>
        <w:tc>
          <w:tcPr>
            <w:tcW w:w="1998" w:type="dxa"/>
            <w:vMerge/>
            <w:tcBorders>
              <w:left w:val="single" w:sz="8" w:space="0" w:color="000000" w:themeColor="text1"/>
              <w:bottom w:val="single" w:sz="8" w:space="0" w:color="auto"/>
            </w:tcBorders>
          </w:tcPr>
          <w:p w:rsidR="001534AD" w:rsidRPr="001C1325" w:rsidRDefault="001534AD" w:rsidP="001C1325">
            <w:pPr>
              <w:rPr>
                <w:sz w:val="16"/>
                <w:szCs w:val="16"/>
              </w:rPr>
            </w:pPr>
          </w:p>
        </w:tc>
        <w:tc>
          <w:tcPr>
            <w:tcW w:w="4500" w:type="dxa"/>
            <w:tcBorders>
              <w:bottom w:val="single" w:sz="8" w:space="0" w:color="auto"/>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1534AD" w:rsidRPr="001534AD" w:rsidRDefault="000D21EA" w:rsidP="00A972D6">
            <w:pPr>
              <w:pStyle w:val="ListParagraph"/>
              <w:numPr>
                <w:ilvl w:val="0"/>
                <w:numId w:val="38"/>
              </w:numPr>
              <w:ind w:left="162" w:hanging="162"/>
              <w:rPr>
                <w:rFonts w:eastAsia="SimSun"/>
                <w:sz w:val="16"/>
                <w:szCs w:val="16"/>
              </w:rPr>
            </w:pPr>
            <w:r>
              <w:rPr>
                <w:rFonts w:eastAsia="SimSun"/>
                <w:sz w:val="16"/>
                <w:szCs w:val="16"/>
              </w:rPr>
              <w:t>None</w:t>
            </w:r>
          </w:p>
        </w:tc>
        <w:tc>
          <w:tcPr>
            <w:tcW w:w="3348" w:type="dxa"/>
            <w:vMerge/>
            <w:tcBorders>
              <w:bottom w:val="single" w:sz="8" w:space="0" w:color="auto"/>
              <w:right w:val="single" w:sz="8" w:space="0" w:color="000000" w:themeColor="text1"/>
            </w:tcBorders>
          </w:tcPr>
          <w:p w:rsidR="001534AD" w:rsidRPr="001C1325" w:rsidRDefault="001534AD" w:rsidP="00181F09">
            <w:pPr>
              <w:pStyle w:val="Body"/>
              <w:ind w:left="0"/>
              <w:jc w:val="left"/>
              <w:rPr>
                <w:sz w:val="16"/>
                <w:szCs w:val="16"/>
              </w:rPr>
            </w:pPr>
          </w:p>
        </w:tc>
      </w:tr>
      <w:tr w:rsidR="001534AD" w:rsidTr="00A318F4">
        <w:trPr>
          <w:trHeight w:val="37"/>
        </w:trPr>
        <w:tc>
          <w:tcPr>
            <w:tcW w:w="1998" w:type="dxa"/>
            <w:tcBorders>
              <w:top w:val="single" w:sz="8" w:space="0" w:color="auto"/>
              <w:left w:val="single" w:sz="8" w:space="0" w:color="000000" w:themeColor="text1"/>
              <w:bottom w:val="single" w:sz="8" w:space="0" w:color="auto"/>
            </w:tcBorders>
            <w:shd w:val="clear" w:color="auto" w:fill="D9D9D9" w:themeFill="background1" w:themeFillShade="D9"/>
          </w:tcPr>
          <w:p w:rsidR="001534AD" w:rsidRPr="00746022" w:rsidRDefault="001534AD" w:rsidP="007E3990">
            <w:pPr>
              <w:pStyle w:val="Body"/>
              <w:ind w:left="0"/>
              <w:rPr>
                <w:b/>
                <w:sz w:val="16"/>
                <w:szCs w:val="16"/>
              </w:rPr>
            </w:pPr>
            <w:r w:rsidRPr="00746022">
              <w:rPr>
                <w:b/>
                <w:sz w:val="16"/>
                <w:szCs w:val="16"/>
              </w:rPr>
              <w:lastRenderedPageBreak/>
              <w:t>Family: Higher User Mobility</w:t>
            </w:r>
          </w:p>
        </w:tc>
        <w:tc>
          <w:tcPr>
            <w:tcW w:w="4500" w:type="dxa"/>
            <w:tcBorders>
              <w:top w:val="single" w:sz="8" w:space="0" w:color="auto"/>
              <w:bottom w:val="single" w:sz="8" w:space="0" w:color="auto"/>
            </w:tcBorders>
            <w:shd w:val="clear" w:color="auto" w:fill="D9D9D9" w:themeFill="background1" w:themeFillShade="D9"/>
          </w:tcPr>
          <w:p w:rsidR="001534AD" w:rsidRPr="00746022" w:rsidRDefault="001534AD" w:rsidP="001534AD">
            <w:pPr>
              <w:rPr>
                <w:rFonts w:eastAsia="SimSun"/>
                <w:b/>
                <w:sz w:val="16"/>
                <w:szCs w:val="16"/>
              </w:rPr>
            </w:pPr>
            <w:r w:rsidRPr="00746022">
              <w:rPr>
                <w:rFonts w:eastAsia="SimSun"/>
                <w:b/>
                <w:sz w:val="16"/>
                <w:szCs w:val="16"/>
              </w:rPr>
              <w:t>Requirements</w:t>
            </w:r>
          </w:p>
        </w:tc>
        <w:tc>
          <w:tcPr>
            <w:tcW w:w="3348" w:type="dxa"/>
            <w:tcBorders>
              <w:top w:val="single" w:sz="8" w:space="0" w:color="auto"/>
              <w:bottom w:val="single" w:sz="8" w:space="0" w:color="auto"/>
              <w:right w:val="single" w:sz="8" w:space="0" w:color="000000" w:themeColor="text1"/>
            </w:tcBorders>
            <w:shd w:val="clear" w:color="auto" w:fill="D9D9D9" w:themeFill="background1" w:themeFillShade="D9"/>
          </w:tcPr>
          <w:p w:rsidR="001534AD" w:rsidRPr="001C1325" w:rsidRDefault="001534AD" w:rsidP="00181F09">
            <w:pPr>
              <w:pStyle w:val="Body"/>
              <w:ind w:left="0"/>
              <w:jc w:val="left"/>
              <w:rPr>
                <w:b/>
                <w:sz w:val="16"/>
                <w:szCs w:val="16"/>
              </w:rPr>
            </w:pPr>
            <w:r>
              <w:rPr>
                <w:b/>
                <w:sz w:val="16"/>
                <w:szCs w:val="16"/>
              </w:rPr>
              <w:t>Comments</w:t>
            </w:r>
          </w:p>
        </w:tc>
      </w:tr>
      <w:tr w:rsidR="001534AD" w:rsidTr="00A318F4">
        <w:trPr>
          <w:trHeight w:val="240"/>
        </w:trPr>
        <w:tc>
          <w:tcPr>
            <w:tcW w:w="1998" w:type="dxa"/>
            <w:vMerge w:val="restart"/>
            <w:tcBorders>
              <w:top w:val="single" w:sz="8" w:space="0" w:color="auto"/>
              <w:left w:val="single" w:sz="8" w:space="0" w:color="000000" w:themeColor="text1"/>
              <w:bottom w:val="single" w:sz="2" w:space="0" w:color="000000" w:themeColor="text1"/>
            </w:tcBorders>
          </w:tcPr>
          <w:p w:rsidR="001534AD" w:rsidRPr="001C1325" w:rsidRDefault="001534AD" w:rsidP="003E6819">
            <w:pPr>
              <w:rPr>
                <w:sz w:val="16"/>
                <w:szCs w:val="16"/>
              </w:rPr>
            </w:pPr>
            <w:r w:rsidRPr="001C1325">
              <w:rPr>
                <w:sz w:val="16"/>
                <w:szCs w:val="16"/>
              </w:rPr>
              <w:t>5.29 Higher User Mobility</w:t>
            </w:r>
          </w:p>
        </w:tc>
        <w:tc>
          <w:tcPr>
            <w:tcW w:w="4500" w:type="dxa"/>
            <w:tcBorders>
              <w:top w:val="single" w:sz="8" w:space="0" w:color="auto"/>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Service Requirements</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 xml:space="preserve">The 3GPP system shall support enhanced mobile broadband services </w:t>
            </w:r>
            <w:r w:rsidRPr="003C1102">
              <w:rPr>
                <w:rFonts w:eastAsia="SimSun"/>
                <w:b/>
                <w:color w:val="E36C0A" w:themeColor="accent6" w:themeShade="BF"/>
                <w:sz w:val="16"/>
                <w:szCs w:val="16"/>
              </w:rPr>
              <w:t>in</w:t>
            </w:r>
            <w:r w:rsidRPr="003C1102">
              <w:rPr>
                <w:rFonts w:eastAsia="SimSun"/>
                <w:color w:val="E36C0A" w:themeColor="accent6" w:themeShade="BF"/>
                <w:sz w:val="16"/>
                <w:szCs w:val="16"/>
              </w:rPr>
              <w:t xml:space="preserve"> </w:t>
            </w:r>
            <w:r w:rsidRPr="000D21EA">
              <w:rPr>
                <w:rFonts w:eastAsia="SimSun"/>
                <w:sz w:val="16"/>
                <w:szCs w:val="16"/>
              </w:rPr>
              <w:t xml:space="preserve">fast moving vehicles (e.g. </w:t>
            </w:r>
            <w:r w:rsidRPr="00A3126C">
              <w:rPr>
                <w:rFonts w:eastAsia="SimSun"/>
                <w:color w:val="00B050"/>
                <w:sz w:val="16"/>
                <w:szCs w:val="16"/>
              </w:rPr>
              <w:t>up to 500 km/h</w:t>
            </w:r>
            <w:r w:rsidRPr="000D21EA">
              <w:rPr>
                <w:rFonts w:eastAsia="SimSun"/>
                <w:sz w:val="16"/>
                <w:szCs w:val="16"/>
              </w:rPr>
              <w:t xml:space="preserve">) with </w:t>
            </w:r>
            <w:r w:rsidRPr="00F94170">
              <w:rPr>
                <w:rFonts w:eastAsia="SimSun"/>
                <w:b/>
                <w:color w:val="FF0000"/>
                <w:sz w:val="16"/>
                <w:szCs w:val="16"/>
              </w:rPr>
              <w:t>enhanced user experience</w:t>
            </w:r>
            <w:r w:rsidRPr="000D21EA">
              <w:rPr>
                <w:rFonts w:eastAsia="SimSun"/>
                <w:sz w:val="16"/>
                <w:szCs w:val="16"/>
              </w:rPr>
              <w:t xml:space="preserve">. </w:t>
            </w:r>
          </w:p>
          <w:p w:rsidR="001534AD" w:rsidRPr="001534AD" w:rsidRDefault="000D21EA" w:rsidP="000D21EA">
            <w:pPr>
              <w:pStyle w:val="ListParagraph"/>
              <w:numPr>
                <w:ilvl w:val="0"/>
                <w:numId w:val="37"/>
              </w:numPr>
              <w:ind w:left="162" w:hanging="180"/>
              <w:rPr>
                <w:rFonts w:eastAsia="SimSun"/>
                <w:sz w:val="16"/>
                <w:szCs w:val="16"/>
              </w:rPr>
            </w:pPr>
            <w:r w:rsidRPr="000D21EA">
              <w:rPr>
                <w:rFonts w:eastAsia="SimSun"/>
                <w:sz w:val="16"/>
                <w:szCs w:val="16"/>
              </w:rPr>
              <w:t xml:space="preserve">The 3GPP system shall support </w:t>
            </w:r>
            <w:r w:rsidRPr="00F94170">
              <w:rPr>
                <w:rFonts w:eastAsia="SimSun"/>
                <w:b/>
                <w:color w:val="FF0000"/>
                <w:sz w:val="16"/>
                <w:szCs w:val="16"/>
              </w:rPr>
              <w:t>enhanced connectivity</w:t>
            </w:r>
            <w:r w:rsidRPr="00F94170">
              <w:rPr>
                <w:rFonts w:eastAsia="SimSun"/>
                <w:color w:val="FF0000"/>
                <w:sz w:val="16"/>
                <w:szCs w:val="16"/>
              </w:rPr>
              <w:t xml:space="preserve"> </w:t>
            </w:r>
            <w:r w:rsidRPr="00F94170">
              <w:rPr>
                <w:rFonts w:eastAsia="SimSun"/>
                <w:b/>
                <w:color w:val="FF0000"/>
                <w:sz w:val="16"/>
                <w:szCs w:val="16"/>
              </w:rPr>
              <w:t xml:space="preserve">services </w:t>
            </w:r>
            <w:r w:rsidRPr="00F94170">
              <w:rPr>
                <w:rFonts w:eastAsia="SimSun"/>
                <w:b/>
                <w:color w:val="E36C0A" w:themeColor="accent6" w:themeShade="BF"/>
                <w:sz w:val="16"/>
                <w:szCs w:val="16"/>
              </w:rPr>
              <w:t>in</w:t>
            </w:r>
            <w:r w:rsidRPr="00F94170">
              <w:rPr>
                <w:rFonts w:eastAsia="SimSun"/>
                <w:color w:val="E36C0A" w:themeColor="accent6" w:themeShade="BF"/>
                <w:sz w:val="16"/>
                <w:szCs w:val="16"/>
              </w:rPr>
              <w:t xml:space="preserve"> fast moving airplanes</w:t>
            </w:r>
            <w:r w:rsidRPr="000D21EA">
              <w:rPr>
                <w:rFonts w:eastAsia="SimSun"/>
                <w:sz w:val="16"/>
                <w:szCs w:val="16"/>
              </w:rPr>
              <w:t xml:space="preserve"> (e.g</w:t>
            </w:r>
            <w:r w:rsidRPr="00F94170">
              <w:rPr>
                <w:rFonts w:eastAsia="SimSun"/>
                <w:color w:val="E36C0A" w:themeColor="accent6" w:themeShade="BF"/>
                <w:sz w:val="16"/>
                <w:szCs w:val="16"/>
              </w:rPr>
              <w:t xml:space="preserve">. </w:t>
            </w:r>
            <w:r w:rsidRPr="00CF6BED">
              <w:rPr>
                <w:rFonts w:eastAsia="SimSun"/>
                <w:color w:val="00B050"/>
                <w:sz w:val="16"/>
                <w:szCs w:val="16"/>
              </w:rPr>
              <w:t>up to 1000 km/h</w:t>
            </w:r>
            <w:r w:rsidRPr="000D21EA">
              <w:rPr>
                <w:rFonts w:eastAsia="SimSun"/>
                <w:sz w:val="16"/>
                <w:szCs w:val="16"/>
              </w:rPr>
              <w:t xml:space="preserve">) with </w:t>
            </w:r>
            <w:r w:rsidRPr="00F94170">
              <w:rPr>
                <w:rFonts w:eastAsia="SimSun"/>
                <w:b/>
                <w:color w:val="FF0000"/>
                <w:sz w:val="16"/>
                <w:szCs w:val="16"/>
              </w:rPr>
              <w:t>enhanced user experience</w:t>
            </w:r>
            <w:r w:rsidRPr="000D21EA">
              <w:rPr>
                <w:rFonts w:eastAsia="SimSun"/>
                <w:sz w:val="16"/>
                <w:szCs w:val="16"/>
              </w:rPr>
              <w:t>.</w:t>
            </w:r>
          </w:p>
        </w:tc>
        <w:tc>
          <w:tcPr>
            <w:tcW w:w="3348" w:type="dxa"/>
            <w:vMerge w:val="restart"/>
            <w:tcBorders>
              <w:top w:val="single" w:sz="8" w:space="0" w:color="auto"/>
              <w:bottom w:val="single" w:sz="2" w:space="0" w:color="000000" w:themeColor="text1"/>
              <w:right w:val="single" w:sz="8" w:space="0" w:color="000000" w:themeColor="text1"/>
            </w:tcBorders>
          </w:tcPr>
          <w:p w:rsidR="001534AD" w:rsidRDefault="00A3126C" w:rsidP="00181F09">
            <w:pPr>
              <w:pStyle w:val="Body"/>
              <w:ind w:left="0"/>
              <w:jc w:val="left"/>
              <w:rPr>
                <w:sz w:val="16"/>
                <w:szCs w:val="16"/>
              </w:rPr>
            </w:pPr>
            <w:r>
              <w:rPr>
                <w:sz w:val="16"/>
                <w:szCs w:val="16"/>
              </w:rPr>
              <w:t xml:space="preserve">Mobility: </w:t>
            </w:r>
            <w:r w:rsidRPr="00A3126C">
              <w:rPr>
                <w:color w:val="00B050"/>
                <w:sz w:val="16"/>
                <w:szCs w:val="16"/>
              </w:rPr>
              <w:t>ok</w:t>
            </w:r>
            <w:r>
              <w:rPr>
                <w:sz w:val="16"/>
                <w:szCs w:val="16"/>
              </w:rPr>
              <w:t xml:space="preserve"> (though </w:t>
            </w:r>
            <w:r w:rsidR="003C1102">
              <w:rPr>
                <w:sz w:val="16"/>
                <w:szCs w:val="16"/>
              </w:rPr>
              <w:t>“</w:t>
            </w:r>
            <w:r>
              <w:rPr>
                <w:sz w:val="16"/>
                <w:szCs w:val="16"/>
              </w:rPr>
              <w:t>e.g.</w:t>
            </w:r>
            <w:r w:rsidR="003C1102">
              <w:rPr>
                <w:sz w:val="16"/>
                <w:szCs w:val="16"/>
              </w:rPr>
              <w:t>”</w:t>
            </w:r>
            <w:r>
              <w:rPr>
                <w:sz w:val="16"/>
                <w:szCs w:val="16"/>
              </w:rPr>
              <w:t xml:space="preserve"> should be removed)</w:t>
            </w:r>
          </w:p>
          <w:p w:rsidR="003C1102" w:rsidRDefault="003C1102" w:rsidP="00181F09">
            <w:pPr>
              <w:pStyle w:val="Body"/>
              <w:ind w:left="0"/>
              <w:jc w:val="left"/>
              <w:rPr>
                <w:sz w:val="16"/>
                <w:szCs w:val="16"/>
              </w:rPr>
            </w:pPr>
          </w:p>
          <w:p w:rsidR="003C1102" w:rsidRDefault="00F94170" w:rsidP="003C1102">
            <w:pPr>
              <w:pStyle w:val="Body"/>
              <w:ind w:left="0"/>
              <w:jc w:val="left"/>
              <w:rPr>
                <w:sz w:val="16"/>
                <w:szCs w:val="16"/>
              </w:rPr>
            </w:pPr>
            <w:r>
              <w:rPr>
                <w:sz w:val="16"/>
                <w:szCs w:val="16"/>
              </w:rPr>
              <w:t>“</w:t>
            </w:r>
            <w:r w:rsidR="003C1102">
              <w:rPr>
                <w:sz w:val="16"/>
                <w:szCs w:val="16"/>
              </w:rPr>
              <w:t>Enhanced user experience</w:t>
            </w:r>
            <w:r>
              <w:rPr>
                <w:sz w:val="16"/>
                <w:szCs w:val="16"/>
              </w:rPr>
              <w:t>”</w:t>
            </w:r>
            <w:r w:rsidR="003C1102">
              <w:rPr>
                <w:sz w:val="16"/>
                <w:szCs w:val="16"/>
              </w:rPr>
              <w:t xml:space="preserve"> is unclear. By definition, </w:t>
            </w:r>
            <w:proofErr w:type="spellStart"/>
            <w:r w:rsidR="003C1102">
              <w:rPr>
                <w:sz w:val="16"/>
                <w:szCs w:val="16"/>
              </w:rPr>
              <w:t>eMBB</w:t>
            </w:r>
            <w:proofErr w:type="spellEnd"/>
            <w:r w:rsidR="003C1102">
              <w:rPr>
                <w:sz w:val="16"/>
                <w:szCs w:val="16"/>
              </w:rPr>
              <w:t xml:space="preserve"> at high speed is *already* delivering enhanced user experience</w:t>
            </w:r>
            <w:r>
              <w:rPr>
                <w:sz w:val="16"/>
                <w:szCs w:val="16"/>
              </w:rPr>
              <w:t>.</w:t>
            </w:r>
          </w:p>
          <w:p w:rsidR="00F94170" w:rsidRDefault="00F94170" w:rsidP="003C1102">
            <w:pPr>
              <w:pStyle w:val="Body"/>
              <w:ind w:left="0"/>
              <w:jc w:val="left"/>
              <w:rPr>
                <w:sz w:val="16"/>
                <w:szCs w:val="16"/>
              </w:rPr>
            </w:pPr>
          </w:p>
          <w:p w:rsidR="00F94170" w:rsidRDefault="00F94170" w:rsidP="003C1102">
            <w:pPr>
              <w:pStyle w:val="Body"/>
              <w:ind w:left="0"/>
              <w:jc w:val="left"/>
              <w:rPr>
                <w:sz w:val="16"/>
                <w:szCs w:val="16"/>
              </w:rPr>
            </w:pPr>
            <w:r>
              <w:rPr>
                <w:sz w:val="16"/>
                <w:szCs w:val="16"/>
              </w:rPr>
              <w:t xml:space="preserve">Inconsistency between “enhanced mobile broadband” </w:t>
            </w:r>
            <w:r w:rsidR="00BD33FB">
              <w:rPr>
                <w:sz w:val="16"/>
                <w:szCs w:val="16"/>
              </w:rPr>
              <w:t xml:space="preserve">in service requirements </w:t>
            </w:r>
            <w:r>
              <w:rPr>
                <w:sz w:val="16"/>
                <w:szCs w:val="16"/>
              </w:rPr>
              <w:t>and “mobile broadband”</w:t>
            </w:r>
            <w:r w:rsidR="00BD33FB">
              <w:rPr>
                <w:sz w:val="16"/>
                <w:szCs w:val="16"/>
              </w:rPr>
              <w:t xml:space="preserve"> in operational requirements</w:t>
            </w:r>
          </w:p>
          <w:p w:rsidR="00F94170" w:rsidRDefault="00F94170" w:rsidP="003C1102">
            <w:pPr>
              <w:pStyle w:val="Body"/>
              <w:ind w:left="0"/>
              <w:jc w:val="left"/>
              <w:rPr>
                <w:sz w:val="16"/>
                <w:szCs w:val="16"/>
              </w:rPr>
            </w:pPr>
          </w:p>
          <w:p w:rsidR="003C1102" w:rsidRDefault="00F94170" w:rsidP="003C1102">
            <w:pPr>
              <w:pStyle w:val="Body"/>
              <w:ind w:left="0"/>
              <w:jc w:val="left"/>
              <w:rPr>
                <w:sz w:val="16"/>
                <w:szCs w:val="16"/>
              </w:rPr>
            </w:pPr>
            <w:r>
              <w:rPr>
                <w:sz w:val="16"/>
                <w:szCs w:val="16"/>
              </w:rPr>
              <w:t>“</w:t>
            </w:r>
            <w:r w:rsidR="003C1102">
              <w:rPr>
                <w:sz w:val="16"/>
                <w:szCs w:val="16"/>
              </w:rPr>
              <w:t>Enhanced connectivity services</w:t>
            </w:r>
            <w:r>
              <w:rPr>
                <w:sz w:val="16"/>
                <w:szCs w:val="16"/>
              </w:rPr>
              <w:t>”</w:t>
            </w:r>
            <w:r w:rsidR="003C1102">
              <w:rPr>
                <w:sz w:val="16"/>
                <w:szCs w:val="16"/>
              </w:rPr>
              <w:t xml:space="preserve"> is unclear.</w:t>
            </w:r>
          </w:p>
          <w:p w:rsidR="00F94170" w:rsidRDefault="00F94170" w:rsidP="003C1102">
            <w:pPr>
              <w:pStyle w:val="Body"/>
              <w:ind w:left="0"/>
              <w:jc w:val="left"/>
              <w:rPr>
                <w:sz w:val="16"/>
                <w:szCs w:val="16"/>
              </w:rPr>
            </w:pPr>
          </w:p>
          <w:p w:rsidR="00F94170" w:rsidRDefault="00F94170" w:rsidP="00F94170">
            <w:pPr>
              <w:pStyle w:val="Body"/>
              <w:ind w:left="0"/>
              <w:jc w:val="left"/>
              <w:rPr>
                <w:sz w:val="16"/>
                <w:szCs w:val="16"/>
              </w:rPr>
            </w:pPr>
            <w:r>
              <w:rPr>
                <w:sz w:val="16"/>
                <w:szCs w:val="16"/>
              </w:rPr>
              <w:t>“Enhanced system experience” is unclear</w:t>
            </w:r>
          </w:p>
          <w:p w:rsidR="00F94170" w:rsidRDefault="00F94170" w:rsidP="003C1102">
            <w:pPr>
              <w:pStyle w:val="Body"/>
              <w:ind w:left="0"/>
              <w:jc w:val="left"/>
              <w:rPr>
                <w:sz w:val="16"/>
                <w:szCs w:val="16"/>
              </w:rPr>
            </w:pPr>
          </w:p>
          <w:p w:rsidR="003C1102" w:rsidRDefault="003C1102" w:rsidP="00181F09">
            <w:pPr>
              <w:pStyle w:val="Body"/>
              <w:ind w:left="0"/>
              <w:jc w:val="left"/>
              <w:rPr>
                <w:sz w:val="16"/>
                <w:szCs w:val="16"/>
              </w:rPr>
            </w:pPr>
            <w:r>
              <w:rPr>
                <w:sz w:val="16"/>
                <w:szCs w:val="16"/>
              </w:rPr>
              <w:t xml:space="preserve">It is </w:t>
            </w:r>
            <w:r w:rsidR="00BD33FB">
              <w:rPr>
                <w:sz w:val="16"/>
                <w:szCs w:val="16"/>
              </w:rPr>
              <w:t>also</w:t>
            </w:r>
            <w:r>
              <w:rPr>
                <w:sz w:val="16"/>
                <w:szCs w:val="16"/>
              </w:rPr>
              <w:t xml:space="preserve"> unclear what the real </w:t>
            </w:r>
            <w:r w:rsidR="00341C56">
              <w:rPr>
                <w:sz w:val="16"/>
                <w:szCs w:val="16"/>
              </w:rPr>
              <w:t>requirements are</w:t>
            </w:r>
            <w:r>
              <w:rPr>
                <w:sz w:val="16"/>
                <w:szCs w:val="16"/>
              </w:rPr>
              <w:t xml:space="preserve"> behind “</w:t>
            </w:r>
            <w:r w:rsidRPr="003C1102">
              <w:rPr>
                <w:color w:val="E36C0A" w:themeColor="accent6" w:themeShade="BF"/>
                <w:sz w:val="16"/>
                <w:szCs w:val="16"/>
              </w:rPr>
              <w:t>in [vehicles/airplanes]</w:t>
            </w:r>
            <w:r>
              <w:rPr>
                <w:sz w:val="16"/>
                <w:szCs w:val="16"/>
              </w:rPr>
              <w:t>”</w:t>
            </w:r>
            <w:r w:rsidR="00061398">
              <w:rPr>
                <w:sz w:val="16"/>
                <w:szCs w:val="16"/>
              </w:rPr>
              <w:t xml:space="preserve">. Is </w:t>
            </w:r>
            <w:r w:rsidR="00341C56">
              <w:rPr>
                <w:sz w:val="16"/>
                <w:szCs w:val="16"/>
              </w:rPr>
              <w:t xml:space="preserve">it </w:t>
            </w:r>
            <w:r w:rsidR="00061398">
              <w:rPr>
                <w:sz w:val="16"/>
                <w:szCs w:val="16"/>
              </w:rPr>
              <w:t>about</w:t>
            </w:r>
            <w:r w:rsidR="00341C56">
              <w:rPr>
                <w:sz w:val="16"/>
                <w:szCs w:val="16"/>
              </w:rPr>
              <w:t xml:space="preserve"> </w:t>
            </w:r>
            <w:r w:rsidR="00061398">
              <w:rPr>
                <w:sz w:val="16"/>
                <w:szCs w:val="16"/>
              </w:rPr>
              <w:t>enabling</w:t>
            </w:r>
            <w:r w:rsidR="00341C56">
              <w:rPr>
                <w:sz w:val="16"/>
                <w:szCs w:val="16"/>
              </w:rPr>
              <w:t xml:space="preserve"> connectivity between an onboard system (in vehicle or airplane) and a terrestrial system </w:t>
            </w:r>
            <w:r w:rsidR="00061398">
              <w:rPr>
                <w:sz w:val="16"/>
                <w:szCs w:val="16"/>
              </w:rPr>
              <w:t xml:space="preserve">e.g. to enable direct air-to-ground communication (instead of a satellite link) </w:t>
            </w:r>
            <w:r w:rsidR="00341C56">
              <w:rPr>
                <w:sz w:val="16"/>
                <w:szCs w:val="16"/>
              </w:rPr>
              <w:t xml:space="preserve">or </w:t>
            </w:r>
            <w:r w:rsidR="00061398">
              <w:rPr>
                <w:sz w:val="16"/>
                <w:szCs w:val="16"/>
              </w:rPr>
              <w:t>is it s</w:t>
            </w:r>
            <w:r w:rsidR="00341C56">
              <w:rPr>
                <w:sz w:val="16"/>
                <w:szCs w:val="16"/>
              </w:rPr>
              <w:t>omething else</w:t>
            </w:r>
            <w:r w:rsidR="00061398">
              <w:rPr>
                <w:sz w:val="16"/>
                <w:szCs w:val="16"/>
              </w:rPr>
              <w:t xml:space="preserve">? However, at least for the airplane case, we assume it does not point at enabling a direct communication between a mobile </w:t>
            </w:r>
            <w:proofErr w:type="gramStart"/>
            <w:r w:rsidR="00061398">
              <w:rPr>
                <w:sz w:val="16"/>
                <w:szCs w:val="16"/>
              </w:rPr>
              <w:t>device</w:t>
            </w:r>
            <w:proofErr w:type="gramEnd"/>
            <w:r w:rsidR="00061398">
              <w:rPr>
                <w:sz w:val="16"/>
                <w:szCs w:val="16"/>
              </w:rPr>
              <w:t xml:space="preserve"> onboard the aircraft and the terrestrial network.  This must be clarified.</w:t>
            </w:r>
            <w:r w:rsidR="00FC2B44">
              <w:rPr>
                <w:sz w:val="16"/>
                <w:szCs w:val="16"/>
              </w:rPr>
              <w:t xml:space="preserve"> </w:t>
            </w:r>
          </w:p>
          <w:p w:rsidR="003C1102" w:rsidRDefault="003C1102" w:rsidP="00181F09">
            <w:pPr>
              <w:pStyle w:val="Body"/>
              <w:ind w:left="0"/>
              <w:jc w:val="left"/>
              <w:rPr>
                <w:sz w:val="16"/>
                <w:szCs w:val="16"/>
              </w:rPr>
            </w:pPr>
          </w:p>
          <w:p w:rsidR="00A3126C" w:rsidRPr="001C1325" w:rsidRDefault="00767EC3" w:rsidP="00061398">
            <w:pPr>
              <w:pStyle w:val="Body"/>
              <w:ind w:left="0"/>
              <w:jc w:val="left"/>
              <w:rPr>
                <w:sz w:val="16"/>
                <w:szCs w:val="16"/>
              </w:rPr>
            </w:pPr>
            <w:r>
              <w:rPr>
                <w:sz w:val="16"/>
                <w:szCs w:val="16"/>
              </w:rPr>
              <w:t>It is unclear what airplanes connectivity service means</w:t>
            </w:r>
            <w:r w:rsidR="00061398">
              <w:rPr>
                <w:sz w:val="16"/>
                <w:szCs w:val="16"/>
              </w:rPr>
              <w:t xml:space="preserve"> </w:t>
            </w:r>
          </w:p>
        </w:tc>
      </w:tr>
      <w:tr w:rsidR="001534AD" w:rsidTr="00A318F4">
        <w:trPr>
          <w:trHeight w:val="240"/>
        </w:trPr>
        <w:tc>
          <w:tcPr>
            <w:tcW w:w="1998" w:type="dxa"/>
            <w:vMerge/>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0D21EA" w:rsidRPr="000D21EA" w:rsidRDefault="000D21EA" w:rsidP="000D21EA">
            <w:pPr>
              <w:pStyle w:val="ListParagraph"/>
              <w:numPr>
                <w:ilvl w:val="0"/>
                <w:numId w:val="38"/>
              </w:numPr>
              <w:ind w:left="162" w:hanging="162"/>
              <w:rPr>
                <w:rFonts w:eastAsia="SimSun"/>
                <w:sz w:val="16"/>
                <w:szCs w:val="16"/>
              </w:rPr>
            </w:pPr>
            <w:r w:rsidRPr="000D21EA">
              <w:rPr>
                <w:rFonts w:eastAsia="SimSun"/>
                <w:sz w:val="16"/>
                <w:szCs w:val="16"/>
              </w:rPr>
              <w:t xml:space="preserve">The 3GPP system shall be able to provide the </w:t>
            </w:r>
            <w:r w:rsidRPr="003C1102">
              <w:rPr>
                <w:rFonts w:eastAsia="SimSun"/>
                <w:color w:val="E36C0A" w:themeColor="accent6" w:themeShade="BF"/>
                <w:sz w:val="16"/>
                <w:szCs w:val="16"/>
              </w:rPr>
              <w:t xml:space="preserve">mobile broadband </w:t>
            </w:r>
            <w:r w:rsidRPr="000D21EA">
              <w:rPr>
                <w:rFonts w:eastAsia="SimSun"/>
                <w:sz w:val="16"/>
                <w:szCs w:val="16"/>
              </w:rPr>
              <w:t xml:space="preserve">service in fast moving vehicles with </w:t>
            </w:r>
            <w:r w:rsidRPr="00F94170">
              <w:rPr>
                <w:rFonts w:eastAsia="SimSun"/>
                <w:color w:val="FF0000"/>
                <w:sz w:val="16"/>
                <w:szCs w:val="16"/>
              </w:rPr>
              <w:t>enhanced system experience</w:t>
            </w:r>
            <w:r w:rsidRPr="000D21EA">
              <w:rPr>
                <w:rFonts w:eastAsia="SimSun"/>
                <w:sz w:val="16"/>
                <w:szCs w:val="16"/>
              </w:rPr>
              <w:t>.</w:t>
            </w:r>
          </w:p>
          <w:p w:rsidR="001534AD" w:rsidRPr="001534AD" w:rsidRDefault="000D21EA" w:rsidP="000D21EA">
            <w:pPr>
              <w:pStyle w:val="ListParagraph"/>
              <w:numPr>
                <w:ilvl w:val="0"/>
                <w:numId w:val="38"/>
              </w:numPr>
              <w:ind w:left="162" w:hanging="162"/>
              <w:rPr>
                <w:rFonts w:eastAsia="SimSun"/>
                <w:sz w:val="16"/>
                <w:szCs w:val="16"/>
              </w:rPr>
            </w:pPr>
            <w:r w:rsidRPr="000D21EA">
              <w:rPr>
                <w:rFonts w:eastAsia="SimSun"/>
                <w:sz w:val="16"/>
                <w:szCs w:val="16"/>
              </w:rPr>
              <w:t xml:space="preserve">The 3GPP system shall be able to provide the </w:t>
            </w:r>
            <w:r w:rsidRPr="00767EC3">
              <w:rPr>
                <w:rFonts w:eastAsia="SimSun"/>
                <w:color w:val="E36C0A" w:themeColor="accent6" w:themeShade="BF"/>
                <w:sz w:val="16"/>
                <w:szCs w:val="16"/>
              </w:rPr>
              <w:t xml:space="preserve">airplanes connectivity service </w:t>
            </w:r>
            <w:r w:rsidRPr="000D21EA">
              <w:rPr>
                <w:rFonts w:eastAsia="SimSun"/>
                <w:sz w:val="16"/>
                <w:szCs w:val="16"/>
              </w:rPr>
              <w:t xml:space="preserve">with </w:t>
            </w:r>
            <w:r w:rsidRPr="00767EC3">
              <w:rPr>
                <w:rFonts w:eastAsia="SimSun"/>
                <w:color w:val="FF0000"/>
                <w:sz w:val="16"/>
                <w:szCs w:val="16"/>
              </w:rPr>
              <w:t>enhanced system experience</w:t>
            </w:r>
            <w:r w:rsidRPr="000D21EA">
              <w:rPr>
                <w:rFonts w:eastAsia="SimSun"/>
                <w:sz w:val="16"/>
                <w:szCs w:val="16"/>
              </w:rPr>
              <w:t>.</w:t>
            </w:r>
          </w:p>
        </w:tc>
        <w:tc>
          <w:tcPr>
            <w:tcW w:w="3348" w:type="dxa"/>
            <w:vMerge/>
            <w:tcBorders>
              <w:top w:val="single" w:sz="2" w:space="0" w:color="000000" w:themeColor="text1"/>
              <w:bottom w:val="single" w:sz="2" w:space="0" w:color="000000" w:themeColor="text1"/>
              <w:right w:val="single" w:sz="8" w:space="0" w:color="000000" w:themeColor="text1"/>
            </w:tcBorders>
          </w:tcPr>
          <w:p w:rsidR="001534AD" w:rsidRPr="001C1325" w:rsidRDefault="001534AD" w:rsidP="00181F09">
            <w:pPr>
              <w:pStyle w:val="Body"/>
              <w:ind w:left="0"/>
              <w:jc w:val="left"/>
              <w:rPr>
                <w:sz w:val="16"/>
                <w:szCs w:val="16"/>
              </w:rPr>
            </w:pPr>
          </w:p>
        </w:tc>
      </w:tr>
      <w:tr w:rsidR="001534AD" w:rsidTr="00A318F4">
        <w:trPr>
          <w:trHeight w:val="240"/>
        </w:trPr>
        <w:tc>
          <w:tcPr>
            <w:tcW w:w="1998" w:type="dxa"/>
            <w:vMerge w:val="restart"/>
            <w:tcBorders>
              <w:top w:val="single" w:sz="2" w:space="0" w:color="000000" w:themeColor="text1"/>
              <w:left w:val="single" w:sz="8" w:space="0" w:color="000000" w:themeColor="text1"/>
              <w:bottom w:val="single" w:sz="2" w:space="0" w:color="000000" w:themeColor="text1"/>
            </w:tcBorders>
          </w:tcPr>
          <w:p w:rsidR="001534AD" w:rsidRPr="001C1325" w:rsidRDefault="001534AD" w:rsidP="003E6819">
            <w:pPr>
              <w:rPr>
                <w:sz w:val="16"/>
                <w:szCs w:val="16"/>
              </w:rPr>
            </w:pPr>
            <w:r w:rsidRPr="001C1325">
              <w:rPr>
                <w:sz w:val="16"/>
                <w:szCs w:val="16"/>
              </w:rPr>
              <w:t>5.53 Vehicular Internet &amp; Infotainment</w:t>
            </w:r>
          </w:p>
        </w:tc>
        <w:tc>
          <w:tcPr>
            <w:tcW w:w="4500" w:type="dxa"/>
            <w:tcBorders>
              <w:top w:val="single" w:sz="2" w:space="0" w:color="000000" w:themeColor="text1"/>
              <w:bottom w:val="single" w:sz="2" w:space="0" w:color="000000" w:themeColor="text1"/>
            </w:tcBorders>
          </w:tcPr>
          <w:p w:rsidR="001534AD" w:rsidRPr="001534AD" w:rsidRDefault="001534AD" w:rsidP="00A972D6">
            <w:pPr>
              <w:rPr>
                <w:rFonts w:eastAsia="SimSun"/>
                <w:sz w:val="16"/>
                <w:szCs w:val="16"/>
              </w:rPr>
            </w:pPr>
            <w:r w:rsidRPr="001534AD">
              <w:rPr>
                <w:rFonts w:eastAsia="SimSun"/>
                <w:sz w:val="16"/>
                <w:szCs w:val="16"/>
              </w:rPr>
              <w:t>Service Requirements</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 xml:space="preserve">The 3GPP system shall provide a consistent data rate that is high enough to support the chosen media:  </w:t>
            </w:r>
            <w:r>
              <w:rPr>
                <w:rFonts w:eastAsia="SimSun"/>
                <w:sz w:val="16"/>
                <w:szCs w:val="16"/>
              </w:rPr>
              <w:br/>
            </w:r>
            <w:r w:rsidRPr="000D21EA">
              <w:rPr>
                <w:rFonts w:eastAsia="SimSun"/>
                <w:sz w:val="16"/>
                <w:szCs w:val="16"/>
              </w:rPr>
              <w:t>For internet browsing and general information at least [0.5Mb/sec]</w:t>
            </w:r>
            <w:r>
              <w:rPr>
                <w:rFonts w:eastAsia="SimSun"/>
                <w:sz w:val="16"/>
                <w:szCs w:val="16"/>
              </w:rPr>
              <w:br/>
            </w:r>
            <w:r w:rsidRPr="000D21EA">
              <w:rPr>
                <w:rFonts w:eastAsia="SimSun"/>
                <w:sz w:val="16"/>
                <w:szCs w:val="16"/>
              </w:rPr>
              <w:t>For high quality music streaming at least [1Mb/sec]</w:t>
            </w:r>
            <w:r>
              <w:rPr>
                <w:rFonts w:eastAsia="SimSun"/>
                <w:sz w:val="16"/>
                <w:szCs w:val="16"/>
              </w:rPr>
              <w:br/>
            </w:r>
            <w:r w:rsidRPr="000D21EA">
              <w:rPr>
                <w:rFonts w:eastAsia="SimSun"/>
                <w:sz w:val="16"/>
                <w:szCs w:val="16"/>
              </w:rPr>
              <w:t>For standard quality video streaming at least [5Mb/sec]</w:t>
            </w:r>
            <w:r>
              <w:rPr>
                <w:rFonts w:eastAsia="SimSun"/>
                <w:sz w:val="16"/>
                <w:szCs w:val="16"/>
              </w:rPr>
              <w:br/>
            </w:r>
            <w:r w:rsidRPr="000D21EA">
              <w:rPr>
                <w:rFonts w:eastAsia="SimSun"/>
                <w:sz w:val="16"/>
                <w:szCs w:val="16"/>
              </w:rPr>
              <w:t>For high quality (up to UHD) video streaming at least [15 Mb/sec]</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Low latency is not critical for media streaming, however, a latency of no more than [100ms] for internet browsing shall be provided.</w:t>
            </w:r>
          </w:p>
          <w:p w:rsidR="000D21EA" w:rsidRPr="000D21EA" w:rsidRDefault="000D21EA" w:rsidP="000D21EA">
            <w:pPr>
              <w:pStyle w:val="ListParagraph"/>
              <w:numPr>
                <w:ilvl w:val="0"/>
                <w:numId w:val="37"/>
              </w:numPr>
              <w:ind w:left="162" w:hanging="180"/>
              <w:rPr>
                <w:rFonts w:eastAsia="SimSun"/>
                <w:sz w:val="16"/>
                <w:szCs w:val="16"/>
              </w:rPr>
            </w:pPr>
            <w:r w:rsidRPr="000D21EA">
              <w:rPr>
                <w:rFonts w:eastAsia="SimSun"/>
                <w:sz w:val="16"/>
                <w:szCs w:val="16"/>
              </w:rPr>
              <w:t>The 3GPP system shall be able to deliver the required connection quality up to 200km/hr.</w:t>
            </w:r>
          </w:p>
          <w:p w:rsidR="001534AD" w:rsidRPr="001534AD" w:rsidRDefault="000D21EA" w:rsidP="000D21EA">
            <w:pPr>
              <w:pStyle w:val="ListParagraph"/>
              <w:numPr>
                <w:ilvl w:val="0"/>
                <w:numId w:val="37"/>
              </w:numPr>
              <w:ind w:left="162" w:hanging="180"/>
              <w:rPr>
                <w:rFonts w:eastAsia="SimSun"/>
                <w:sz w:val="16"/>
                <w:szCs w:val="16"/>
              </w:rPr>
            </w:pPr>
            <w:r w:rsidRPr="000D21EA">
              <w:rPr>
                <w:rFonts w:eastAsia="SimSun"/>
                <w:sz w:val="16"/>
                <w:szCs w:val="16"/>
              </w:rPr>
              <w:t>The 3GPP system shall be capable of providing the required connection quality in densely populated roads where up to [2000] vehicles in a given service area [1km2] will be accessing data. The vehicles could be moving at speeds ranging from 0km/h (e.g. in a traffic jam) to 200km/h.</w:t>
            </w:r>
          </w:p>
        </w:tc>
        <w:tc>
          <w:tcPr>
            <w:tcW w:w="3348" w:type="dxa"/>
            <w:vMerge w:val="restart"/>
            <w:tcBorders>
              <w:top w:val="single" w:sz="2" w:space="0" w:color="000000" w:themeColor="text1"/>
              <w:bottom w:val="single" w:sz="2" w:space="0" w:color="000000" w:themeColor="text1"/>
              <w:right w:val="single" w:sz="8" w:space="0" w:color="000000" w:themeColor="text1"/>
            </w:tcBorders>
          </w:tcPr>
          <w:p w:rsidR="001534AD" w:rsidRDefault="000D21EA" w:rsidP="00181F09">
            <w:pPr>
              <w:pStyle w:val="Body"/>
              <w:ind w:left="0"/>
              <w:jc w:val="left"/>
              <w:rPr>
                <w:sz w:val="16"/>
                <w:szCs w:val="16"/>
              </w:rPr>
            </w:pPr>
            <w:r>
              <w:rPr>
                <w:sz w:val="16"/>
                <w:szCs w:val="16"/>
              </w:rPr>
              <w:t>Duplicated into two families</w:t>
            </w:r>
            <w:r w:rsidR="009B626D">
              <w:rPr>
                <w:sz w:val="16"/>
                <w:szCs w:val="16"/>
              </w:rPr>
              <w:t>.</w:t>
            </w:r>
          </w:p>
          <w:p w:rsidR="009B626D" w:rsidRPr="001C1325" w:rsidRDefault="009B626D" w:rsidP="00181F09">
            <w:pPr>
              <w:pStyle w:val="Body"/>
              <w:ind w:left="0"/>
              <w:jc w:val="left"/>
              <w:rPr>
                <w:sz w:val="16"/>
                <w:szCs w:val="16"/>
              </w:rPr>
            </w:pPr>
            <w:r>
              <w:rPr>
                <w:sz w:val="16"/>
                <w:szCs w:val="16"/>
              </w:rPr>
              <w:br/>
              <w:t>See comments above.</w:t>
            </w:r>
          </w:p>
        </w:tc>
      </w:tr>
      <w:tr w:rsidR="001534AD" w:rsidTr="00A318F4">
        <w:trPr>
          <w:trHeight w:val="240"/>
        </w:trPr>
        <w:tc>
          <w:tcPr>
            <w:tcW w:w="1998" w:type="dxa"/>
            <w:vMerge/>
            <w:tcBorders>
              <w:top w:val="single" w:sz="2" w:space="0" w:color="000000" w:themeColor="text1"/>
              <w:left w:val="single" w:sz="8" w:space="0" w:color="000000" w:themeColor="text1"/>
              <w:bottom w:val="single" w:sz="8" w:space="0" w:color="000000" w:themeColor="text1"/>
            </w:tcBorders>
          </w:tcPr>
          <w:p w:rsidR="001534AD" w:rsidRPr="001C1325" w:rsidRDefault="001534AD" w:rsidP="003E6819">
            <w:pPr>
              <w:rPr>
                <w:sz w:val="16"/>
                <w:szCs w:val="16"/>
              </w:rPr>
            </w:pPr>
          </w:p>
        </w:tc>
        <w:tc>
          <w:tcPr>
            <w:tcW w:w="4500" w:type="dxa"/>
            <w:tcBorders>
              <w:top w:val="single" w:sz="2" w:space="0" w:color="000000" w:themeColor="text1"/>
              <w:bottom w:val="single" w:sz="8" w:space="0" w:color="000000" w:themeColor="text1"/>
            </w:tcBorders>
          </w:tcPr>
          <w:p w:rsidR="001534AD" w:rsidRPr="001534AD" w:rsidRDefault="001534AD" w:rsidP="00A972D6">
            <w:pPr>
              <w:rPr>
                <w:rFonts w:eastAsia="SimSun"/>
                <w:sz w:val="16"/>
                <w:szCs w:val="16"/>
              </w:rPr>
            </w:pPr>
            <w:r w:rsidRPr="001534AD">
              <w:rPr>
                <w:rFonts w:eastAsia="SimSun"/>
                <w:sz w:val="16"/>
                <w:szCs w:val="16"/>
              </w:rPr>
              <w:t>Operational Requirements</w:t>
            </w:r>
          </w:p>
          <w:p w:rsidR="001534AD" w:rsidRPr="001534AD" w:rsidRDefault="000D21EA" w:rsidP="00A972D6">
            <w:pPr>
              <w:pStyle w:val="ListParagraph"/>
              <w:numPr>
                <w:ilvl w:val="0"/>
                <w:numId w:val="38"/>
              </w:numPr>
              <w:ind w:left="162" w:hanging="162"/>
              <w:rPr>
                <w:rFonts w:eastAsia="SimSun"/>
                <w:sz w:val="16"/>
                <w:szCs w:val="16"/>
              </w:rPr>
            </w:pPr>
            <w:r>
              <w:rPr>
                <w:rFonts w:eastAsia="SimSun"/>
                <w:sz w:val="16"/>
                <w:szCs w:val="16"/>
              </w:rPr>
              <w:t>None</w:t>
            </w:r>
          </w:p>
        </w:tc>
        <w:tc>
          <w:tcPr>
            <w:tcW w:w="3348" w:type="dxa"/>
            <w:vMerge/>
            <w:tcBorders>
              <w:top w:val="single" w:sz="2" w:space="0" w:color="000000" w:themeColor="text1"/>
              <w:bottom w:val="single" w:sz="8" w:space="0" w:color="000000" w:themeColor="text1"/>
              <w:right w:val="single" w:sz="8" w:space="0" w:color="000000" w:themeColor="text1"/>
            </w:tcBorders>
          </w:tcPr>
          <w:p w:rsidR="001534AD" w:rsidRPr="001C1325" w:rsidRDefault="001534AD" w:rsidP="00181F09">
            <w:pPr>
              <w:pStyle w:val="Body"/>
              <w:ind w:left="0"/>
              <w:jc w:val="left"/>
              <w:rPr>
                <w:sz w:val="16"/>
                <w:szCs w:val="16"/>
              </w:rPr>
            </w:pPr>
          </w:p>
        </w:tc>
      </w:tr>
    </w:tbl>
    <w:p w:rsidR="007E3990" w:rsidRDefault="007E3990" w:rsidP="007E3990">
      <w:pPr>
        <w:pStyle w:val="Body"/>
      </w:pPr>
    </w:p>
    <w:p w:rsidR="00A318F4" w:rsidRDefault="00070814" w:rsidP="007E3990">
      <w:pPr>
        <w:pStyle w:val="Body"/>
      </w:pPr>
      <w:r>
        <w:t xml:space="preserve">TR22.891 v.1.1.0 provides the following </w:t>
      </w:r>
      <w:r w:rsidR="00FC2B44">
        <w:t xml:space="preserve">table </w:t>
      </w:r>
      <w:r>
        <w:t xml:space="preserve">summary </w:t>
      </w:r>
      <w:r w:rsidR="00A318F4">
        <w:t>which is very useful for it helps synthesizing use cases. However it</w:t>
      </w:r>
      <w:r>
        <w:t xml:space="preserve"> seems slightly off vs. the above fam</w:t>
      </w:r>
      <w:r w:rsidR="00605AD9">
        <w:t>ilies;</w:t>
      </w:r>
      <w:r w:rsidR="00577BAC">
        <w:t xml:space="preserve"> repeats some of the issues reported in the above </w:t>
      </w:r>
      <w:r w:rsidR="00577BAC">
        <w:lastRenderedPageBreak/>
        <w:t xml:space="preserve">table and is missing the mobility aspects altogether </w:t>
      </w:r>
      <w:r w:rsidR="00A318F4">
        <w:t>(though “h</w:t>
      </w:r>
      <w:r w:rsidR="00D33B0E">
        <w:t xml:space="preserve">igher user mobility” </w:t>
      </w:r>
      <w:r w:rsidR="003709B1">
        <w:t xml:space="preserve">is a valid criteria for </w:t>
      </w:r>
      <w:proofErr w:type="spellStart"/>
      <w:r w:rsidR="003709B1">
        <w:t>eMBB</w:t>
      </w:r>
      <w:proofErr w:type="spellEnd"/>
      <w:r w:rsidR="003709B1">
        <w:t xml:space="preserve"> and it </w:t>
      </w:r>
      <w:r w:rsidR="00D33B0E">
        <w:t xml:space="preserve">was selected </w:t>
      </w:r>
      <w:r w:rsidR="003709B1">
        <w:t xml:space="preserve">as a family under </w:t>
      </w:r>
      <w:proofErr w:type="spellStart"/>
      <w:r w:rsidR="003709B1">
        <w:t>eM</w:t>
      </w:r>
      <w:r w:rsidR="00D33B0E">
        <w:t>BB</w:t>
      </w:r>
      <w:proofErr w:type="spellEnd"/>
      <w:r w:rsidR="00D33B0E">
        <w:t>)</w:t>
      </w:r>
      <w:r w:rsidR="00483886">
        <w:t xml:space="preserve">. </w:t>
      </w:r>
    </w:p>
    <w:p w:rsidR="00483886" w:rsidRDefault="00483886" w:rsidP="007E3990">
      <w:pPr>
        <w:pStyle w:val="Body"/>
      </w:pPr>
      <w:r>
        <w:t xml:space="preserve">Note: see </w:t>
      </w:r>
      <w:r w:rsidR="005950F0">
        <w:fldChar w:fldCharType="begin"/>
      </w:r>
      <w:r>
        <w:instrText xml:space="preserve"> REF _Ref434838017 \r \h </w:instrText>
      </w:r>
      <w:r w:rsidR="005950F0">
        <w:fldChar w:fldCharType="separate"/>
      </w:r>
      <w:r>
        <w:t>[3]</w:t>
      </w:r>
      <w:r w:rsidR="005950F0">
        <w:fldChar w:fldCharType="end"/>
      </w:r>
      <w:r w:rsidR="003709B1">
        <w:t>,</w:t>
      </w:r>
      <w:r>
        <w:t xml:space="preserve"> for a proposed refinement of the criteria.</w:t>
      </w:r>
    </w:p>
    <w:tbl>
      <w:tblPr>
        <w:tblW w:w="0" w:type="auto"/>
        <w:tblInd w:w="720" w:type="dxa"/>
        <w:tblLook w:val="04A0"/>
      </w:tblPr>
      <w:tblGrid>
        <w:gridCol w:w="742"/>
        <w:gridCol w:w="1116"/>
        <w:gridCol w:w="1184"/>
        <w:gridCol w:w="880"/>
        <w:gridCol w:w="868"/>
        <w:gridCol w:w="760"/>
        <w:gridCol w:w="1414"/>
        <w:gridCol w:w="620"/>
        <w:gridCol w:w="812"/>
        <w:gridCol w:w="1180"/>
      </w:tblGrid>
      <w:tr w:rsidR="00483886" w:rsidRPr="00483886" w:rsidTr="00061398">
        <w:trPr>
          <w:trHeight w:val="476"/>
        </w:trPr>
        <w:tc>
          <w:tcPr>
            <w:tcW w:w="0" w:type="auto"/>
            <w:tcBorders>
              <w:top w:val="single" w:sz="4" w:space="0" w:color="auto"/>
              <w:left w:val="single" w:sz="4" w:space="0" w:color="auto"/>
              <w:bottom w:val="single" w:sz="4" w:space="0" w:color="auto"/>
              <w:right w:val="single" w:sz="4" w:space="0" w:color="auto"/>
            </w:tcBorders>
            <w:shd w:val="clear" w:color="000000" w:fill="D8D8D8"/>
            <w:vAlign w:val="center"/>
            <w:hideMark/>
          </w:tcPr>
          <w:p w:rsidR="00483886" w:rsidRPr="00061398" w:rsidRDefault="00483886" w:rsidP="00061398">
            <w:pPr>
              <w:spacing w:after="0"/>
              <w:jc w:val="center"/>
              <w:rPr>
                <w:rFonts w:cs="Arial"/>
                <w:b/>
                <w:sz w:val="16"/>
                <w:szCs w:val="16"/>
              </w:rPr>
            </w:pPr>
            <w:r w:rsidRPr="00061398">
              <w:rPr>
                <w:rFonts w:cs="Arial"/>
                <w:b/>
                <w:sz w:val="16"/>
                <w:szCs w:val="16"/>
              </w:rPr>
              <w:t>Vertical group</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83886" w:rsidRPr="00061398" w:rsidRDefault="00483886" w:rsidP="00061398">
            <w:pPr>
              <w:spacing w:after="0"/>
              <w:jc w:val="center"/>
              <w:rPr>
                <w:rFonts w:cs="Arial"/>
                <w:b/>
                <w:sz w:val="16"/>
                <w:szCs w:val="16"/>
              </w:rPr>
            </w:pPr>
            <w:proofErr w:type="spellStart"/>
            <w:r w:rsidRPr="00061398">
              <w:rPr>
                <w:rFonts w:cs="Arial"/>
                <w:b/>
                <w:sz w:val="16"/>
                <w:szCs w:val="16"/>
              </w:rPr>
              <w:t>QoE</w:t>
            </w:r>
            <w:proofErr w:type="spellEnd"/>
            <w:r w:rsidRPr="00061398">
              <w:rPr>
                <w:rFonts w:cs="Arial"/>
                <w:b/>
                <w:sz w:val="16"/>
                <w:szCs w:val="16"/>
              </w:rPr>
              <w:t xml:space="preserve"> and Peak data rate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83886" w:rsidRPr="00061398" w:rsidRDefault="00483886" w:rsidP="00061398">
            <w:pPr>
              <w:spacing w:after="0"/>
              <w:jc w:val="center"/>
              <w:rPr>
                <w:rFonts w:cs="Arial"/>
                <w:b/>
                <w:sz w:val="16"/>
                <w:szCs w:val="16"/>
              </w:rPr>
            </w:pPr>
            <w:r w:rsidRPr="00061398">
              <w:rPr>
                <w:rFonts w:cs="Arial"/>
                <w:b/>
                <w:sz w:val="16"/>
                <w:szCs w:val="16"/>
              </w:rPr>
              <w:t>Latency</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83886" w:rsidRPr="00061398" w:rsidRDefault="00483886" w:rsidP="00061398">
            <w:pPr>
              <w:spacing w:after="0"/>
              <w:jc w:val="center"/>
              <w:rPr>
                <w:rFonts w:cs="Arial"/>
                <w:b/>
                <w:sz w:val="16"/>
                <w:szCs w:val="16"/>
              </w:rPr>
            </w:pPr>
            <w:r w:rsidRPr="00061398">
              <w:rPr>
                <w:rFonts w:cs="Arial"/>
                <w:b/>
                <w:sz w:val="16"/>
                <w:szCs w:val="16"/>
              </w:rPr>
              <w:t>Reliability</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83886" w:rsidRPr="00061398" w:rsidRDefault="00483886" w:rsidP="00061398">
            <w:pPr>
              <w:spacing w:after="0"/>
              <w:jc w:val="center"/>
              <w:rPr>
                <w:rFonts w:cs="Arial"/>
                <w:b/>
                <w:sz w:val="16"/>
                <w:szCs w:val="16"/>
              </w:rPr>
            </w:pPr>
            <w:r w:rsidRPr="00061398">
              <w:rPr>
                <w:rFonts w:eastAsia="SimSun" w:cs="Arial"/>
                <w:b/>
                <w:bCs/>
                <w:sz w:val="16"/>
                <w:szCs w:val="16"/>
              </w:rPr>
              <w:t>Comm. efficiency</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483886" w:rsidRPr="00061398" w:rsidRDefault="00483886" w:rsidP="00061398">
            <w:pPr>
              <w:spacing w:after="0"/>
              <w:jc w:val="center"/>
              <w:rPr>
                <w:rFonts w:cs="Arial"/>
                <w:b/>
                <w:sz w:val="16"/>
                <w:szCs w:val="16"/>
              </w:rPr>
            </w:pPr>
            <w:r w:rsidRPr="00061398">
              <w:rPr>
                <w:rFonts w:cs="Arial"/>
                <w:b/>
                <w:sz w:val="16"/>
                <w:szCs w:val="16"/>
              </w:rPr>
              <w:t>Traffic density</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83886" w:rsidRPr="00061398" w:rsidRDefault="00483886" w:rsidP="00061398">
            <w:pPr>
              <w:spacing w:after="0"/>
              <w:jc w:val="center"/>
              <w:rPr>
                <w:rFonts w:cs="Arial"/>
                <w:b/>
                <w:sz w:val="16"/>
                <w:szCs w:val="16"/>
              </w:rPr>
            </w:pPr>
            <w:r w:rsidRPr="00061398">
              <w:rPr>
                <w:rFonts w:cs="Arial"/>
                <w:b/>
                <w:sz w:val="16"/>
                <w:szCs w:val="16"/>
              </w:rPr>
              <w:t>Conn. density</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83886" w:rsidRPr="00061398" w:rsidRDefault="00483886" w:rsidP="00061398">
            <w:pPr>
              <w:spacing w:after="0"/>
              <w:jc w:val="center"/>
              <w:rPr>
                <w:rFonts w:cs="Arial"/>
                <w:b/>
                <w:sz w:val="16"/>
                <w:szCs w:val="16"/>
              </w:rPr>
            </w:pPr>
            <w:r w:rsidRPr="00061398">
              <w:rPr>
                <w:rFonts w:cs="Arial"/>
                <w:b/>
                <w:sz w:val="16"/>
                <w:szCs w:val="16"/>
              </w:rPr>
              <w:t>UE speed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483886" w:rsidRPr="00061398" w:rsidRDefault="00483886" w:rsidP="00061398">
            <w:pPr>
              <w:spacing w:after="0"/>
              <w:jc w:val="center"/>
              <w:rPr>
                <w:rFonts w:cs="Arial"/>
                <w:b/>
                <w:sz w:val="16"/>
                <w:szCs w:val="16"/>
              </w:rPr>
            </w:pPr>
            <w:r w:rsidRPr="00061398">
              <w:rPr>
                <w:rFonts w:cs="Arial"/>
                <w:b/>
                <w:sz w:val="16"/>
                <w:szCs w:val="16"/>
              </w:rPr>
              <w:t>Position accuracy</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483886" w:rsidRPr="00061398" w:rsidRDefault="00483886" w:rsidP="00061398">
            <w:pPr>
              <w:spacing w:after="0"/>
              <w:jc w:val="center"/>
              <w:rPr>
                <w:rFonts w:cs="Arial"/>
                <w:b/>
                <w:color w:val="000000" w:themeColor="text1"/>
                <w:sz w:val="16"/>
                <w:szCs w:val="16"/>
              </w:rPr>
            </w:pPr>
            <w:r w:rsidRPr="00061398">
              <w:rPr>
                <w:rFonts w:cs="Arial"/>
                <w:b/>
                <w:color w:val="000000" w:themeColor="text1"/>
                <w:sz w:val="16"/>
                <w:szCs w:val="16"/>
              </w:rPr>
              <w:t>Remarks</w:t>
            </w:r>
          </w:p>
        </w:tc>
      </w:tr>
      <w:tr w:rsidR="00483886" w:rsidRPr="00483886" w:rsidDel="00863711" w:rsidTr="00577BAC">
        <w:trPr>
          <w:trHeight w:val="3120"/>
        </w:trPr>
        <w:tc>
          <w:tcPr>
            <w:tcW w:w="0" w:type="auto"/>
            <w:tcBorders>
              <w:top w:val="single" w:sz="4" w:space="0" w:color="auto"/>
              <w:left w:val="single" w:sz="4" w:space="0" w:color="auto"/>
              <w:bottom w:val="single" w:sz="4" w:space="0" w:color="auto"/>
              <w:right w:val="single" w:sz="4" w:space="0" w:color="auto"/>
            </w:tcBorders>
            <w:shd w:val="clear" w:color="auto" w:fill="00B0F0"/>
            <w:vAlign w:val="center"/>
            <w:hideMark/>
          </w:tcPr>
          <w:p w:rsidR="00483886" w:rsidRPr="00061398" w:rsidRDefault="00483886" w:rsidP="00723E18">
            <w:pPr>
              <w:rPr>
                <w:rFonts w:cs="Arial"/>
                <w:b/>
                <w:sz w:val="16"/>
                <w:szCs w:val="16"/>
              </w:rPr>
            </w:pPr>
            <w:r w:rsidRPr="00061398">
              <w:rPr>
                <w:rFonts w:cs="Arial"/>
                <w:b/>
                <w:sz w:val="16"/>
                <w:szCs w:val="16"/>
              </w:rPr>
              <w:t>Group</w:t>
            </w:r>
          </w:p>
          <w:p w:rsidR="00483886" w:rsidRPr="00061398" w:rsidRDefault="00483886" w:rsidP="00723E18">
            <w:pPr>
              <w:rPr>
                <w:rFonts w:cs="Arial"/>
                <w:b/>
                <w:sz w:val="16"/>
                <w:szCs w:val="16"/>
              </w:rPr>
            </w:pPr>
            <w:proofErr w:type="spellStart"/>
            <w:r w:rsidRPr="00061398">
              <w:rPr>
                <w:rFonts w:cs="Arial"/>
                <w:b/>
                <w:sz w:val="16"/>
                <w:szCs w:val="16"/>
              </w:rPr>
              <w:t>eMBB</w:t>
            </w:r>
            <w:proofErr w:type="spellEnd"/>
          </w:p>
          <w:p w:rsidR="00483886" w:rsidRPr="00061398" w:rsidRDefault="00483886" w:rsidP="00723E18">
            <w:pPr>
              <w:rPr>
                <w:rFonts w:cs="Arial"/>
                <w:b/>
                <w:sz w:val="16"/>
                <w:szCs w:val="16"/>
              </w:rPr>
            </w:pPr>
          </w:p>
        </w:tc>
        <w:tc>
          <w:tcPr>
            <w:tcW w:w="0" w:type="auto"/>
            <w:tcBorders>
              <w:top w:val="single" w:sz="4" w:space="0" w:color="auto"/>
              <w:left w:val="nil"/>
              <w:bottom w:val="single" w:sz="4" w:space="0" w:color="auto"/>
              <w:right w:val="single" w:sz="4" w:space="0" w:color="auto"/>
            </w:tcBorders>
            <w:shd w:val="clear" w:color="auto" w:fill="auto"/>
            <w:hideMark/>
          </w:tcPr>
          <w:p w:rsidR="00483886" w:rsidRPr="00061398" w:rsidRDefault="00483886" w:rsidP="00577BAC">
            <w:pPr>
              <w:rPr>
                <w:rFonts w:cs="Arial"/>
                <w:sz w:val="16"/>
                <w:szCs w:val="16"/>
              </w:rPr>
            </w:pPr>
            <w:r w:rsidRPr="00061398">
              <w:rPr>
                <w:rFonts w:eastAsia="SimSun"/>
                <w:bCs/>
                <w:sz w:val="16"/>
                <w:szCs w:val="16"/>
              </w:rPr>
              <w:t xml:space="preserve">Very High data rate (e.g. peak rate 10 </w:t>
            </w:r>
            <w:proofErr w:type="spellStart"/>
            <w:r w:rsidRPr="00061398">
              <w:rPr>
                <w:rFonts w:eastAsia="SimSun"/>
                <w:bCs/>
                <w:sz w:val="16"/>
                <w:szCs w:val="16"/>
              </w:rPr>
              <w:t>Gbps</w:t>
            </w:r>
            <w:proofErr w:type="spellEnd"/>
            <w:r w:rsidRPr="00061398">
              <w:rPr>
                <w:rFonts w:eastAsia="SimSun"/>
                <w:bCs/>
                <w:sz w:val="16"/>
                <w:szCs w:val="16"/>
              </w:rPr>
              <w:t xml:space="preserve">, </w:t>
            </w:r>
            <w:r w:rsidRPr="00577BAC">
              <w:rPr>
                <w:rFonts w:eastAsia="SimSun"/>
                <w:bCs/>
                <w:color w:val="FF0000"/>
                <w:sz w:val="16"/>
                <w:szCs w:val="16"/>
              </w:rPr>
              <w:t xml:space="preserve">up to 10 </w:t>
            </w:r>
            <w:proofErr w:type="spellStart"/>
            <w:r w:rsidRPr="00577BAC">
              <w:rPr>
                <w:rFonts w:eastAsia="SimSun"/>
                <w:bCs/>
                <w:color w:val="FF0000"/>
                <w:sz w:val="16"/>
                <w:szCs w:val="16"/>
              </w:rPr>
              <w:t>Gbps</w:t>
            </w:r>
            <w:proofErr w:type="spellEnd"/>
            <w:r w:rsidRPr="00577BAC">
              <w:rPr>
                <w:rFonts w:eastAsia="SimSun"/>
                <w:bCs/>
                <w:color w:val="FF0000"/>
                <w:sz w:val="16"/>
                <w:szCs w:val="16"/>
              </w:rPr>
              <w:t xml:space="preserve"> when the user is moving</w:t>
            </w:r>
            <w:r w:rsidRPr="00061398">
              <w:rPr>
                <w:rFonts w:eastAsia="SimSun"/>
                <w:bCs/>
                <w:sz w:val="16"/>
                <w:szCs w:val="16"/>
              </w:rPr>
              <w:t xml:space="preserve"> </w:t>
            </w:r>
            <w:r w:rsidRPr="00577BAC">
              <w:rPr>
                <w:rFonts w:eastAsia="SimSun"/>
                <w:bCs/>
                <w:color w:val="FF0000"/>
                <w:sz w:val="16"/>
                <w:szCs w:val="16"/>
              </w:rPr>
              <w:t>slowly</w:t>
            </w:r>
            <w:r w:rsidRPr="00061398">
              <w:rPr>
                <w:rFonts w:eastAsia="SimSun"/>
                <w:bCs/>
                <w:sz w:val="16"/>
                <w:szCs w:val="16"/>
              </w:rPr>
              <w:t>, DL 300Mbps with DL 50Mbps, 100Mbps)</w:t>
            </w:r>
          </w:p>
        </w:tc>
        <w:tc>
          <w:tcPr>
            <w:tcW w:w="0" w:type="auto"/>
            <w:tcBorders>
              <w:top w:val="single" w:sz="4" w:space="0" w:color="auto"/>
              <w:left w:val="nil"/>
              <w:bottom w:val="single" w:sz="4" w:space="0" w:color="auto"/>
              <w:right w:val="single" w:sz="4" w:space="0" w:color="auto"/>
            </w:tcBorders>
            <w:shd w:val="clear" w:color="auto" w:fill="auto"/>
            <w:hideMark/>
          </w:tcPr>
          <w:p w:rsidR="00483886" w:rsidRPr="00577BAC" w:rsidRDefault="00483886" w:rsidP="00577BAC">
            <w:pPr>
              <w:rPr>
                <w:rFonts w:cs="Arial"/>
                <w:sz w:val="16"/>
                <w:szCs w:val="16"/>
              </w:rPr>
            </w:pPr>
            <w:r w:rsidRPr="00577BAC">
              <w:rPr>
                <w:rFonts w:eastAsia="SimSun" w:cs="Arial"/>
                <w:bCs/>
                <w:color w:val="FF0000"/>
                <w:sz w:val="16"/>
                <w:szCs w:val="16"/>
              </w:rPr>
              <w:t xml:space="preserve">Very low </w:t>
            </w:r>
            <w:r w:rsidRPr="00030994">
              <w:rPr>
                <w:rFonts w:eastAsia="SimSun" w:cs="Arial"/>
                <w:bCs/>
                <w:color w:val="000000" w:themeColor="text1"/>
                <w:sz w:val="16"/>
                <w:szCs w:val="16"/>
              </w:rPr>
              <w:t>latency</w:t>
            </w:r>
            <w:r w:rsidRPr="00577BAC">
              <w:rPr>
                <w:rFonts w:eastAsia="SimSun" w:cs="Arial"/>
                <w:bCs/>
                <w:color w:val="FF0000"/>
                <w:sz w:val="16"/>
                <w:szCs w:val="16"/>
              </w:rPr>
              <w:t xml:space="preserve">, low </w:t>
            </w:r>
            <w:r w:rsidRPr="00030994">
              <w:rPr>
                <w:rFonts w:eastAsia="SimSun" w:cs="Arial"/>
                <w:bCs/>
                <w:color w:val="000000" w:themeColor="text1"/>
                <w:sz w:val="16"/>
                <w:szCs w:val="16"/>
              </w:rPr>
              <w:t>latency for high speed</w:t>
            </w:r>
            <w:r w:rsidRPr="00577BAC">
              <w:rPr>
                <w:rFonts w:eastAsia="SimSun" w:cs="Arial"/>
                <w:bCs/>
                <w:color w:val="FF0000"/>
                <w:sz w:val="16"/>
                <w:szCs w:val="16"/>
              </w:rPr>
              <w:t>,</w:t>
            </w:r>
            <w:r w:rsidRPr="00061398">
              <w:rPr>
                <w:rFonts w:eastAsia="SimSun" w:cs="Arial"/>
                <w:bCs/>
                <w:sz w:val="16"/>
                <w:szCs w:val="16"/>
              </w:rPr>
              <w:t xml:space="preserve"> </w:t>
            </w:r>
            <w:r w:rsidRPr="00577BAC">
              <w:rPr>
                <w:rFonts w:eastAsia="SimSun"/>
                <w:color w:val="FF0000"/>
                <w:sz w:val="16"/>
                <w:szCs w:val="16"/>
              </w:rPr>
              <w:t>reliable low-latency connectivity between aerial objects</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hideMark/>
          </w:tcPr>
          <w:p w:rsidR="00483886" w:rsidRPr="00061398" w:rsidRDefault="00483886" w:rsidP="00577BAC">
            <w:pP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D9D9D9" w:themeFill="background1" w:themeFillShade="D9"/>
            <w:hideMark/>
          </w:tcPr>
          <w:p w:rsidR="00483886" w:rsidRPr="00061398" w:rsidDel="00C77CAF" w:rsidRDefault="00483886" w:rsidP="00577BAC">
            <w:pPr>
              <w:rPr>
                <w:rFonts w:eastAsia="SimSun" w:cs="Arial"/>
                <w:bCs/>
                <w:sz w:val="16"/>
                <w:szCs w:val="16"/>
              </w:rPr>
            </w:pPr>
          </w:p>
        </w:tc>
        <w:tc>
          <w:tcPr>
            <w:tcW w:w="0" w:type="auto"/>
            <w:tcBorders>
              <w:top w:val="single" w:sz="4" w:space="0" w:color="auto"/>
              <w:left w:val="nil"/>
              <w:bottom w:val="single" w:sz="4" w:space="0" w:color="auto"/>
              <w:right w:val="single" w:sz="4" w:space="0" w:color="auto"/>
            </w:tcBorders>
            <w:shd w:val="clear" w:color="auto" w:fill="auto"/>
          </w:tcPr>
          <w:p w:rsidR="00483886" w:rsidRPr="00061398" w:rsidRDefault="00483886" w:rsidP="00577BAC">
            <w:pPr>
              <w:rPr>
                <w:rFonts w:eastAsia="SimSun" w:cs="Arial"/>
                <w:bCs/>
                <w:sz w:val="16"/>
                <w:szCs w:val="16"/>
              </w:rPr>
            </w:pPr>
            <w:r w:rsidRPr="00061398">
              <w:rPr>
                <w:rFonts w:eastAsia="SimSun" w:cs="Arial"/>
                <w:bCs/>
                <w:sz w:val="16"/>
                <w:szCs w:val="16"/>
              </w:rPr>
              <w:t>High traffic density (</w:t>
            </w:r>
            <w:proofErr w:type="spellStart"/>
            <w:r w:rsidRPr="00061398">
              <w:rPr>
                <w:rFonts w:eastAsia="SimSun" w:cs="Arial"/>
                <w:bCs/>
                <w:sz w:val="16"/>
                <w:szCs w:val="16"/>
              </w:rPr>
              <w:t>e.g</w:t>
            </w:r>
            <w:proofErr w:type="spellEnd"/>
            <w:r w:rsidR="00577BAC">
              <w:rPr>
                <w:rFonts w:eastAsia="SimSun" w:cs="Arial"/>
                <w:bCs/>
                <w:sz w:val="16"/>
                <w:szCs w:val="16"/>
              </w:rPr>
              <w:t xml:space="preserve"> </w:t>
            </w:r>
            <w:proofErr w:type="spellStart"/>
            <w:r w:rsidRPr="00061398">
              <w:rPr>
                <w:rFonts w:eastAsia="SimSun" w:cs="Arial"/>
                <w:bCs/>
                <w:sz w:val="16"/>
                <w:szCs w:val="16"/>
              </w:rPr>
              <w:t>Tbps</w:t>
            </w:r>
            <w:proofErr w:type="spellEnd"/>
            <w:r w:rsidRPr="00061398">
              <w:rPr>
                <w:rFonts w:eastAsia="SimSun" w:cs="Arial"/>
                <w:bCs/>
                <w:sz w:val="16"/>
                <w:szCs w:val="16"/>
              </w:rPr>
              <w:t>/ km</w:t>
            </w:r>
            <w:r w:rsidRPr="00577BAC">
              <w:rPr>
                <w:rFonts w:eastAsia="SimSun" w:cs="Arial"/>
                <w:bCs/>
                <w:sz w:val="16"/>
                <w:szCs w:val="16"/>
                <w:vertAlign w:val="superscript"/>
              </w:rPr>
              <w:t>2</w:t>
            </w:r>
            <w:r w:rsidRPr="00061398">
              <w:rPr>
                <w:rFonts w:eastAsia="SimSun" w:hAnsi="Arial Narrow" w:cs="Arial"/>
                <w:b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83886" w:rsidRPr="00061398" w:rsidRDefault="00483886" w:rsidP="00577BAC">
            <w:pPr>
              <w:rPr>
                <w:rFonts w:cs="Arial"/>
                <w:sz w:val="16"/>
                <w:szCs w:val="16"/>
              </w:rPr>
            </w:pPr>
            <w:r w:rsidRPr="00061398">
              <w:rPr>
                <w:rFonts w:eastAsia="SimSun" w:cs="Arial"/>
                <w:bCs/>
                <w:sz w:val="16"/>
                <w:szCs w:val="16"/>
              </w:rPr>
              <w:t>High density for UE (e.g.</w:t>
            </w:r>
            <w:r w:rsidRPr="00061398">
              <w:rPr>
                <w:rFonts w:eastAsia="SimSun"/>
                <w:sz w:val="16"/>
                <w:szCs w:val="16"/>
              </w:rPr>
              <w:t xml:space="preserve"> 200-2500 /km2, 2000/km2, 50 active UEs simultaneously</w:t>
            </w:r>
            <w:r w:rsidRPr="00061398">
              <w:rPr>
                <w:rFonts w:eastAsia="SimSun" w:cs="Arial"/>
                <w:bCs/>
                <w:sz w:val="16"/>
                <w:szCs w:val="16"/>
              </w:rPr>
              <w:t xml:space="preserve"> )</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hideMark/>
          </w:tcPr>
          <w:p w:rsidR="00483886" w:rsidRPr="00061398" w:rsidRDefault="00483886" w:rsidP="00577BAC">
            <w:pP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D9D9D9" w:themeFill="background1" w:themeFillShade="D9"/>
            <w:hideMark/>
          </w:tcPr>
          <w:p w:rsidR="00483886" w:rsidRPr="00061398" w:rsidDel="00863711" w:rsidRDefault="00483886" w:rsidP="00577BAC">
            <w:pP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auto"/>
          </w:tcPr>
          <w:p w:rsidR="00483886" w:rsidRPr="00577BAC" w:rsidRDefault="00483886" w:rsidP="00577BAC">
            <w:pPr>
              <w:rPr>
                <w:rFonts w:eastAsia="SimSun" w:cs="Arial"/>
                <w:bCs/>
                <w:sz w:val="16"/>
                <w:szCs w:val="16"/>
              </w:rPr>
            </w:pPr>
            <w:proofErr w:type="spellStart"/>
            <w:r w:rsidRPr="00577BAC">
              <w:rPr>
                <w:rFonts w:eastAsia="SimSun" w:cs="Arial"/>
                <w:bCs/>
                <w:sz w:val="16"/>
                <w:szCs w:val="16"/>
              </w:rPr>
              <w:t>Characterised</w:t>
            </w:r>
            <w:proofErr w:type="spellEnd"/>
            <w:r w:rsidRPr="00577BAC">
              <w:rPr>
                <w:rFonts w:eastAsia="SimSun" w:cs="Arial"/>
                <w:bCs/>
                <w:sz w:val="16"/>
                <w:szCs w:val="16"/>
              </w:rPr>
              <w:t xml:space="preserve"> by very high traffic, high bit rate. </w:t>
            </w:r>
          </w:p>
          <w:p w:rsidR="00483886" w:rsidRPr="00577BAC" w:rsidDel="00863711" w:rsidRDefault="00483886" w:rsidP="00577BAC">
            <w:pPr>
              <w:rPr>
                <w:rFonts w:cs="Arial"/>
                <w:color w:val="FF0000"/>
                <w:sz w:val="16"/>
                <w:szCs w:val="16"/>
              </w:rPr>
            </w:pPr>
            <w:r w:rsidRPr="00577BAC">
              <w:rPr>
                <w:rFonts w:eastAsia="SimSun" w:cs="Arial"/>
                <w:bCs/>
                <w:sz w:val="16"/>
                <w:szCs w:val="16"/>
              </w:rPr>
              <w:t>No Reliability needed, no accuracy need</w:t>
            </w:r>
          </w:p>
        </w:tc>
      </w:tr>
    </w:tbl>
    <w:p w:rsidR="00070814" w:rsidRDefault="00070814" w:rsidP="007E3990">
      <w:pPr>
        <w:pStyle w:val="Body"/>
      </w:pPr>
    </w:p>
    <w:p w:rsidR="00070814" w:rsidRDefault="00FC2B44" w:rsidP="00FC2B44">
      <w:pPr>
        <w:pStyle w:val="Heading2"/>
      </w:pPr>
      <w:r>
        <w:t>Observations</w:t>
      </w:r>
    </w:p>
    <w:p w:rsidR="00DC1EBA" w:rsidRDefault="00A318F4" w:rsidP="007E3990">
      <w:pPr>
        <w:pStyle w:val="Body"/>
      </w:pPr>
      <w:r>
        <w:t xml:space="preserve">Based on the above, </w:t>
      </w:r>
      <w:r w:rsidR="006C0376">
        <w:t>t</w:t>
      </w:r>
      <w:r w:rsidR="00DC1EBA">
        <w:t>he f</w:t>
      </w:r>
      <w:r w:rsidR="009D471E">
        <w:t>ollowing observations are made:</w:t>
      </w:r>
    </w:p>
    <w:p w:rsidR="009D471E" w:rsidRDefault="00070814" w:rsidP="00DC1EBA">
      <w:pPr>
        <w:pStyle w:val="Body"/>
        <w:numPr>
          <w:ilvl w:val="1"/>
          <w:numId w:val="38"/>
        </w:numPr>
      </w:pPr>
      <w:r>
        <w:t>Some requirements are not applicable (in red)</w:t>
      </w:r>
    </w:p>
    <w:p w:rsidR="00DB7D80" w:rsidRDefault="00DB7D80" w:rsidP="00DC1EBA">
      <w:pPr>
        <w:pStyle w:val="Body"/>
        <w:numPr>
          <w:ilvl w:val="1"/>
          <w:numId w:val="38"/>
        </w:numPr>
      </w:pPr>
      <w:r>
        <w:t>Some requirements are unclear (in orange)</w:t>
      </w:r>
    </w:p>
    <w:p w:rsidR="00483886" w:rsidRDefault="00483886" w:rsidP="00DC1EBA">
      <w:pPr>
        <w:pStyle w:val="Body"/>
        <w:numPr>
          <w:ilvl w:val="1"/>
          <w:numId w:val="38"/>
        </w:numPr>
      </w:pPr>
      <w:r>
        <w:t>The family “Higher capacity” mixes data rates and capacity – it would be better to split this into two</w:t>
      </w:r>
    </w:p>
    <w:p w:rsidR="00746022" w:rsidRDefault="00746022" w:rsidP="00DC1EBA">
      <w:pPr>
        <w:pStyle w:val="Body"/>
        <w:numPr>
          <w:ilvl w:val="1"/>
          <w:numId w:val="38"/>
        </w:numPr>
      </w:pPr>
      <w:r>
        <w:t xml:space="preserve">The family “enhanced connectivity” </w:t>
      </w:r>
      <w:r w:rsidR="009D471E">
        <w:t>is vague and should be rethought</w:t>
      </w:r>
      <w:r>
        <w:t xml:space="preserve"> – it may be more appropriate to use </w:t>
      </w:r>
      <w:r w:rsidRPr="009D471E">
        <w:rPr>
          <w:b/>
        </w:rPr>
        <w:t xml:space="preserve">deployment </w:t>
      </w:r>
      <w:r w:rsidR="00483886" w:rsidRPr="00483886">
        <w:rPr>
          <w:b/>
        </w:rPr>
        <w:t>and</w:t>
      </w:r>
      <w:r>
        <w:t xml:space="preserve"> </w:t>
      </w:r>
      <w:r w:rsidRPr="009D471E">
        <w:rPr>
          <w:b/>
        </w:rPr>
        <w:t>coverage</w:t>
      </w:r>
      <w:r>
        <w:t xml:space="preserve"> </w:t>
      </w:r>
      <w:r w:rsidR="00FC2B44">
        <w:t xml:space="preserve">that could cater for e.g. </w:t>
      </w:r>
      <w:r>
        <w:t>indoor/outdoor, local area connectivity, wide area connectivity etc.</w:t>
      </w:r>
      <w:r w:rsidR="00D2717F">
        <w:t xml:space="preserve"> Note the current use case 5.30 has no actionable potential requirement.</w:t>
      </w:r>
    </w:p>
    <w:p w:rsidR="00070814" w:rsidRDefault="005944AA" w:rsidP="00DC1EBA">
      <w:pPr>
        <w:pStyle w:val="Body"/>
        <w:numPr>
          <w:ilvl w:val="1"/>
          <w:numId w:val="38"/>
        </w:numPr>
      </w:pPr>
      <w:r>
        <w:t>Based on the use cases, the d</w:t>
      </w:r>
      <w:r w:rsidR="00070814">
        <w:t xml:space="preserve">efining </w:t>
      </w:r>
      <w:r>
        <w:t>characteristics</w:t>
      </w:r>
      <w:r w:rsidR="00070814">
        <w:t xml:space="preserve"> </w:t>
      </w:r>
      <w:r>
        <w:t>of</w:t>
      </w:r>
      <w:r w:rsidR="00070814">
        <w:t xml:space="preserve"> </w:t>
      </w:r>
      <w:proofErr w:type="spellStart"/>
      <w:r w:rsidR="00070814">
        <w:t>eMBB</w:t>
      </w:r>
      <w:proofErr w:type="spellEnd"/>
      <w:r w:rsidR="00070814">
        <w:t xml:space="preserve"> ar</w:t>
      </w:r>
      <w:r>
        <w:t>ticulate around</w:t>
      </w:r>
      <w:r w:rsidR="00070814">
        <w:t xml:space="preserve">: </w:t>
      </w:r>
    </w:p>
    <w:p w:rsidR="00070814" w:rsidRDefault="00070814" w:rsidP="00070814">
      <w:pPr>
        <w:pStyle w:val="Body"/>
        <w:numPr>
          <w:ilvl w:val="2"/>
          <w:numId w:val="38"/>
        </w:numPr>
      </w:pPr>
      <w:r>
        <w:t>data rates</w:t>
      </w:r>
      <w:r w:rsidR="005944AA">
        <w:t xml:space="preserve"> (peak, experienced, downlink, uplink)</w:t>
      </w:r>
      <w:r w:rsidR="008938E9">
        <w:rPr>
          <w:rStyle w:val="FootnoteReference"/>
        </w:rPr>
        <w:footnoteReference w:id="1"/>
      </w:r>
      <w:r>
        <w:t xml:space="preserve"> </w:t>
      </w:r>
    </w:p>
    <w:p w:rsidR="00070814" w:rsidRDefault="005944AA" w:rsidP="00070814">
      <w:pPr>
        <w:pStyle w:val="Body"/>
        <w:numPr>
          <w:ilvl w:val="2"/>
          <w:numId w:val="38"/>
        </w:numPr>
      </w:pPr>
      <w:r>
        <w:t>connection density</w:t>
      </w:r>
    </w:p>
    <w:p w:rsidR="00CE788F" w:rsidRDefault="005944AA" w:rsidP="00070814">
      <w:pPr>
        <w:pStyle w:val="Body"/>
        <w:numPr>
          <w:ilvl w:val="2"/>
          <w:numId w:val="38"/>
        </w:numPr>
      </w:pPr>
      <w:r>
        <w:t>traffic density</w:t>
      </w:r>
    </w:p>
    <w:p w:rsidR="00CE788F" w:rsidRDefault="00CE788F" w:rsidP="00CE788F">
      <w:pPr>
        <w:pStyle w:val="Body"/>
        <w:numPr>
          <w:ilvl w:val="2"/>
          <w:numId w:val="38"/>
        </w:numPr>
      </w:pPr>
      <w:r>
        <w:lastRenderedPageBreak/>
        <w:t>latency</w:t>
      </w:r>
    </w:p>
    <w:p w:rsidR="005944AA" w:rsidRDefault="005944AA" w:rsidP="00070814">
      <w:pPr>
        <w:pStyle w:val="Body"/>
        <w:numPr>
          <w:ilvl w:val="2"/>
          <w:numId w:val="38"/>
        </w:numPr>
      </w:pPr>
      <w:r>
        <w:t>deployment &amp; coverage scenarios</w:t>
      </w:r>
    </w:p>
    <w:p w:rsidR="00DC1EBA" w:rsidRDefault="00070814" w:rsidP="005944AA">
      <w:pPr>
        <w:pStyle w:val="Body"/>
        <w:numPr>
          <w:ilvl w:val="2"/>
          <w:numId w:val="38"/>
        </w:numPr>
      </w:pPr>
      <w:r>
        <w:t>mobility</w:t>
      </w:r>
      <w:r w:rsidR="00483886">
        <w:t xml:space="preserve"> </w:t>
      </w:r>
    </w:p>
    <w:p w:rsidR="009D471E" w:rsidRDefault="009D471E" w:rsidP="009D471E">
      <w:pPr>
        <w:pStyle w:val="Heading1"/>
      </w:pPr>
      <w:r>
        <w:t>Proposal</w:t>
      </w:r>
    </w:p>
    <w:p w:rsidR="005944AA" w:rsidRDefault="005944AA" w:rsidP="005944AA">
      <w:pPr>
        <w:pStyle w:val="Heading2"/>
      </w:pPr>
      <w:proofErr w:type="spellStart"/>
      <w:proofErr w:type="gramStart"/>
      <w:r>
        <w:t>eMBB</w:t>
      </w:r>
      <w:proofErr w:type="spellEnd"/>
      <w:proofErr w:type="gramEnd"/>
      <w:r>
        <w:t xml:space="preserve"> family tree</w:t>
      </w:r>
    </w:p>
    <w:p w:rsidR="005944AA" w:rsidRDefault="00406DEA" w:rsidP="005944AA">
      <w:pPr>
        <w:pStyle w:val="Body"/>
      </w:pPr>
      <w:r>
        <w:t xml:space="preserve">It is proposed to modify the </w:t>
      </w:r>
      <w:proofErr w:type="spellStart"/>
      <w:r>
        <w:t>eMBB</w:t>
      </w:r>
      <w:proofErr w:type="spellEnd"/>
      <w:r>
        <w:t xml:space="preserve"> family tree as follows</w:t>
      </w:r>
      <w:r w:rsidR="00723E18">
        <w:t>:</w:t>
      </w:r>
    </w:p>
    <w:p w:rsidR="00723E18" w:rsidRDefault="00D02B06" w:rsidP="00723E18">
      <w:pPr>
        <w:pStyle w:val="Body"/>
        <w:jc w:val="center"/>
      </w:pPr>
      <w:r>
        <w:object w:dxaOrig="5044" w:dyaOrig="1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87pt" o:ole="">
            <v:imagedata r:id="rId9" o:title=""/>
          </v:shape>
          <o:OLEObject Type="Embed" ProgID="Visio.Drawing.11" ShapeID="_x0000_i1025" DrawAspect="Content" ObjectID="_1508671457" r:id="rId10"/>
        </w:object>
      </w:r>
    </w:p>
    <w:p w:rsidR="00723E18" w:rsidRDefault="00723E18" w:rsidP="00723E18">
      <w:pPr>
        <w:pStyle w:val="Body"/>
      </w:pPr>
      <w:r>
        <w:t>Wherein the focus of each family of use cases is as follows:</w:t>
      </w:r>
    </w:p>
    <w:p w:rsidR="00723E18" w:rsidRDefault="00723E18" w:rsidP="00723E18">
      <w:pPr>
        <w:pStyle w:val="Body"/>
        <w:numPr>
          <w:ilvl w:val="0"/>
          <w:numId w:val="39"/>
        </w:numPr>
      </w:pPr>
      <w:r>
        <w:t xml:space="preserve">Higher data rates: </w:t>
      </w:r>
      <w:r w:rsidR="00211409">
        <w:t xml:space="preserve">this family focuses on </w:t>
      </w:r>
      <w:r w:rsidR="00DD77AE">
        <w:t xml:space="preserve">identifying </w:t>
      </w:r>
      <w:r w:rsidR="00B97482">
        <w:t>key</w:t>
      </w:r>
      <w:r w:rsidR="003F7AAB">
        <w:t xml:space="preserve"> </w:t>
      </w:r>
      <w:r w:rsidR="00211409">
        <w:t xml:space="preserve">scenarios </w:t>
      </w:r>
      <w:r w:rsidR="00DD77AE">
        <w:t>from which</w:t>
      </w:r>
      <w:r w:rsidR="00211409">
        <w:t xml:space="preserve"> eMBB </w:t>
      </w:r>
      <w:r w:rsidR="00211409" w:rsidRPr="00DD77AE">
        <w:rPr>
          <w:i/>
        </w:rPr>
        <w:t>primary</w:t>
      </w:r>
      <w:r w:rsidR="00211409">
        <w:t xml:space="preserve"> data rate requirements for </w:t>
      </w:r>
      <w:r>
        <w:t>peak, experienced, downlink, uplink, etc.</w:t>
      </w:r>
      <w:r w:rsidR="00211409">
        <w:t xml:space="preserve"> </w:t>
      </w:r>
      <w:r w:rsidR="00CE788F">
        <w:t>data rates can be derived, as well as associated requirements pertaining to latency</w:t>
      </w:r>
      <w:r w:rsidR="00B97482">
        <w:t xml:space="preserve"> when applicable</w:t>
      </w:r>
      <w:r w:rsidR="00CE788F">
        <w:t>.</w:t>
      </w:r>
    </w:p>
    <w:p w:rsidR="00723E18" w:rsidRDefault="00723E18" w:rsidP="00723E18">
      <w:pPr>
        <w:pStyle w:val="Body"/>
        <w:numPr>
          <w:ilvl w:val="0"/>
          <w:numId w:val="39"/>
        </w:numPr>
      </w:pPr>
      <w:r>
        <w:t xml:space="preserve">Higher capacity: </w:t>
      </w:r>
      <w:r w:rsidR="00211409">
        <w:t xml:space="preserve">this family focuses on </w:t>
      </w:r>
      <w:r w:rsidR="00DD77AE">
        <w:t xml:space="preserve">identifying </w:t>
      </w:r>
      <w:r w:rsidR="00B97482">
        <w:t xml:space="preserve">key </w:t>
      </w:r>
      <w:r w:rsidR="00DD77AE">
        <w:t xml:space="preserve">scenarios </w:t>
      </w:r>
      <w:r w:rsidR="003F7AAB">
        <w:t xml:space="preserve">from which eMBB capacity requirements in terms of traffic density and connection density can be derived. </w:t>
      </w:r>
      <w:r w:rsidR="00211409">
        <w:t xml:space="preserve"> </w:t>
      </w:r>
    </w:p>
    <w:p w:rsidR="00723E18" w:rsidRDefault="00723E18" w:rsidP="00723E18">
      <w:pPr>
        <w:pStyle w:val="Body"/>
        <w:numPr>
          <w:ilvl w:val="0"/>
          <w:numId w:val="39"/>
        </w:numPr>
      </w:pPr>
      <w:r>
        <w:t xml:space="preserve">Deployment &amp; coverage: </w:t>
      </w:r>
      <w:r w:rsidR="00DD77AE">
        <w:t xml:space="preserve">this family focuses on identifying </w:t>
      </w:r>
      <w:r w:rsidR="00B97482">
        <w:t xml:space="preserve">key </w:t>
      </w:r>
      <w:r w:rsidR="00DD77AE">
        <w:t>deployment and coverage scenarios</w:t>
      </w:r>
      <w:r w:rsidR="003F7AAB">
        <w:t xml:space="preserve"> and associated requirements</w:t>
      </w:r>
      <w:r w:rsidR="00DD77AE">
        <w:t xml:space="preserve"> for eMBB e.g. addressing topics such as </w:t>
      </w:r>
      <w:r>
        <w:t>indoor/outdoor, local area connectivity, wide area connectivity</w:t>
      </w:r>
    </w:p>
    <w:p w:rsidR="00723E18" w:rsidRPr="00723E18" w:rsidRDefault="003F7AAB" w:rsidP="00723E18">
      <w:pPr>
        <w:pStyle w:val="Body"/>
        <w:numPr>
          <w:ilvl w:val="0"/>
          <w:numId w:val="39"/>
        </w:numPr>
      </w:pPr>
      <w:r>
        <w:t xml:space="preserve">Higher mobility: this family focuses on identifying </w:t>
      </w:r>
      <w:r w:rsidR="00B97482">
        <w:t xml:space="preserve">key </w:t>
      </w:r>
      <w:r>
        <w:t xml:space="preserve">scenarios from which </w:t>
      </w:r>
      <w:proofErr w:type="spellStart"/>
      <w:r>
        <w:t>eMBB</w:t>
      </w:r>
      <w:proofErr w:type="spellEnd"/>
      <w:r>
        <w:t xml:space="preserve"> mobility requirements can be derived, ranging from </w:t>
      </w:r>
      <w:r w:rsidR="00723E18">
        <w:t>static, through pedestrian up to 500km/h (1000km/h?)</w:t>
      </w:r>
    </w:p>
    <w:p w:rsidR="00AC4868" w:rsidRDefault="00D2717F" w:rsidP="0035706F">
      <w:pPr>
        <w:pStyle w:val="Body"/>
      </w:pPr>
      <w:r>
        <w:t>The</w:t>
      </w:r>
      <w:r w:rsidR="00D60F07">
        <w:t xml:space="preserve"> split between data rates and capacity </w:t>
      </w:r>
      <w:r w:rsidR="00320BF1">
        <w:t>helps</w:t>
      </w:r>
      <w:r w:rsidR="00C02271">
        <w:t xml:space="preserve"> distinguishing,</w:t>
      </w:r>
      <w:r w:rsidR="00D60F07">
        <w:t xml:space="preserve"> in form of </w:t>
      </w:r>
      <w:r w:rsidR="00056C7B">
        <w:t xml:space="preserve">use cases and </w:t>
      </w:r>
      <w:r w:rsidR="00D60F07">
        <w:t>requirements</w:t>
      </w:r>
      <w:r w:rsidR="00C02271">
        <w:t>,</w:t>
      </w:r>
      <w:r w:rsidR="00D60F07">
        <w:t xml:space="preserve"> the eMBB service offered to end users from its impact on the system.</w:t>
      </w:r>
    </w:p>
    <w:p w:rsidR="00194B2F" w:rsidRDefault="00194B2F" w:rsidP="0035706F">
      <w:pPr>
        <w:pStyle w:val="Body"/>
      </w:pPr>
      <w:r>
        <w:t>Each family should derive its own set of potential requirements with little or rather no overlap across families.</w:t>
      </w:r>
    </w:p>
    <w:p w:rsidR="009D471E" w:rsidRDefault="005944AA" w:rsidP="005944AA">
      <w:pPr>
        <w:pStyle w:val="Proposal"/>
      </w:pPr>
      <w:r>
        <w:t xml:space="preserve">A </w:t>
      </w:r>
      <w:r w:rsidR="00C02271">
        <w:t>modified</w:t>
      </w:r>
      <w:r>
        <w:t xml:space="preserve"> family </w:t>
      </w:r>
      <w:r w:rsidR="00457D1B">
        <w:t>tree</w:t>
      </w:r>
      <w:r>
        <w:t xml:space="preserve"> for eMBB use cases is proposed including </w:t>
      </w:r>
      <w:r w:rsidR="00723E18">
        <w:t xml:space="preserve">Higher </w:t>
      </w:r>
      <w:r>
        <w:t xml:space="preserve">Data Rates, </w:t>
      </w:r>
      <w:r w:rsidR="00723E18">
        <w:t xml:space="preserve">Higher </w:t>
      </w:r>
      <w:r>
        <w:t xml:space="preserve">Capacity, Deployment &amp; Coverage, </w:t>
      </w:r>
      <w:proofErr w:type="gramStart"/>
      <w:r w:rsidR="00723E18">
        <w:t>Higher</w:t>
      </w:r>
      <w:proofErr w:type="gramEnd"/>
      <w:r w:rsidR="00723E18">
        <w:t xml:space="preserve"> </w:t>
      </w:r>
      <w:r>
        <w:t>Mobility</w:t>
      </w:r>
      <w:r w:rsidR="006D2D33">
        <w:t>. Each family should derive its own set of potential requirements with little or rather no overlap across families.</w:t>
      </w:r>
    </w:p>
    <w:p w:rsidR="00C02271" w:rsidRDefault="00A318F4" w:rsidP="00A318F4">
      <w:pPr>
        <w:pStyle w:val="Heading2"/>
        <w:rPr>
          <w:lang w:eastAsia="zh-TW"/>
        </w:rPr>
      </w:pPr>
      <w:r>
        <w:rPr>
          <w:lang w:eastAsia="zh-TW"/>
        </w:rPr>
        <w:lastRenderedPageBreak/>
        <w:t>Use cases</w:t>
      </w:r>
      <w:r w:rsidR="006D2D33">
        <w:rPr>
          <w:lang w:eastAsia="zh-TW"/>
        </w:rPr>
        <w:t xml:space="preserve"> / Traffic scenarios</w:t>
      </w:r>
    </w:p>
    <w:p w:rsidR="00194B2F" w:rsidRDefault="00194B2F" w:rsidP="00194B2F">
      <w:pPr>
        <w:pStyle w:val="Body"/>
      </w:pPr>
      <w:r>
        <w:t xml:space="preserve">While we argue each family would derive its own set of potential requirements with little or rather no overlap across families, this does not necessarily imply a use case could not span across families; however it may be best focusing on use cases </w:t>
      </w:r>
      <w:r w:rsidR="006D2D33">
        <w:t xml:space="preserve">/ traffic scenarios </w:t>
      </w:r>
      <w:r>
        <w:t>that epitomize each family.</w:t>
      </w:r>
    </w:p>
    <w:p w:rsidR="00A318F4" w:rsidRDefault="00A318F4" w:rsidP="00A318F4">
      <w:pPr>
        <w:pStyle w:val="Proposal"/>
      </w:pPr>
      <w:r>
        <w:t xml:space="preserve">It is recommended to use </w:t>
      </w:r>
      <w:r w:rsidR="006D2D33">
        <w:t xml:space="preserve">select </w:t>
      </w:r>
      <w:r>
        <w:t>key representative use cases</w:t>
      </w:r>
      <w:r w:rsidR="006D2D33">
        <w:t>, traffic scenarios</w:t>
      </w:r>
      <w:r>
        <w:t xml:space="preserve"> in the spin-off eMBB TR to characterize each of these families, providing compelling justification for new requirements</w:t>
      </w:r>
      <w:r w:rsidR="00735308">
        <w:t xml:space="preserve"> noting these use cases, scenarios need not be identical to those documented in TR22.891</w:t>
      </w:r>
      <w:r>
        <w:t>.</w:t>
      </w:r>
      <w:r w:rsidR="00735308">
        <w:t xml:space="preserve"> </w:t>
      </w:r>
    </w:p>
    <w:p w:rsidR="002C5877" w:rsidRDefault="00EC0336" w:rsidP="00194B2F">
      <w:pPr>
        <w:pStyle w:val="Body"/>
        <w:rPr>
          <w:lang w:eastAsia="zh-TW"/>
        </w:rPr>
      </w:pPr>
      <w:r>
        <w:rPr>
          <w:lang w:eastAsia="zh-TW"/>
        </w:rPr>
        <w:t>The mapping of current use cases into this family tree is depicted in the following table</w:t>
      </w:r>
      <w:r w:rsidR="00194B2F">
        <w:rPr>
          <w:lang w:eastAsia="zh-TW"/>
        </w:rPr>
        <w:t>, for information</w:t>
      </w:r>
      <w:r>
        <w:rPr>
          <w:lang w:eastAsia="zh-TW"/>
        </w:rPr>
        <w:t>.</w:t>
      </w:r>
    </w:p>
    <w:tbl>
      <w:tblPr>
        <w:tblStyle w:val="TableGrid"/>
        <w:tblW w:w="0" w:type="auto"/>
        <w:tblInd w:w="450" w:type="dxa"/>
        <w:tblBorders>
          <w:top w:val="single" w:sz="8" w:space="0" w:color="auto"/>
          <w:left w:val="single" w:sz="8" w:space="0" w:color="auto"/>
          <w:bottom w:val="single" w:sz="8" w:space="0" w:color="auto"/>
          <w:right w:val="single" w:sz="8" w:space="0" w:color="auto"/>
        </w:tblBorders>
        <w:tblCellMar>
          <w:left w:w="72" w:type="dxa"/>
          <w:right w:w="72" w:type="dxa"/>
        </w:tblCellMar>
        <w:tblLook w:val="04A0"/>
      </w:tblPr>
      <w:tblGrid>
        <w:gridCol w:w="1766"/>
        <w:gridCol w:w="1835"/>
        <w:gridCol w:w="1836"/>
        <w:gridCol w:w="1835"/>
        <w:gridCol w:w="1836"/>
      </w:tblGrid>
      <w:tr w:rsidR="00923589" w:rsidTr="00923589">
        <w:tc>
          <w:tcPr>
            <w:tcW w:w="1766" w:type="dxa"/>
            <w:tcBorders>
              <w:top w:val="single" w:sz="8" w:space="0" w:color="auto"/>
              <w:bottom w:val="single" w:sz="4" w:space="0" w:color="auto"/>
              <w:tl2br w:val="single" w:sz="2" w:space="0" w:color="000000" w:themeColor="text1"/>
            </w:tcBorders>
            <w:shd w:val="clear" w:color="auto" w:fill="D9D9D9" w:themeFill="background1" w:themeFillShade="D9"/>
          </w:tcPr>
          <w:p w:rsidR="00EC0336" w:rsidRDefault="00923589" w:rsidP="00923589">
            <w:pPr>
              <w:pStyle w:val="Body"/>
              <w:tabs>
                <w:tab w:val="right" w:pos="1550"/>
              </w:tabs>
              <w:ind w:left="0"/>
              <w:rPr>
                <w:b/>
                <w:sz w:val="16"/>
                <w:szCs w:val="16"/>
                <w:lang w:eastAsia="zh-TW"/>
              </w:rPr>
            </w:pPr>
            <w:r>
              <w:rPr>
                <w:b/>
                <w:sz w:val="16"/>
                <w:szCs w:val="16"/>
                <w:lang w:eastAsia="zh-TW"/>
              </w:rPr>
              <w:tab/>
              <w:t>Famil</w:t>
            </w:r>
            <w:r w:rsidR="00A22ABD">
              <w:rPr>
                <w:b/>
                <w:sz w:val="16"/>
                <w:szCs w:val="16"/>
                <w:lang w:eastAsia="zh-TW"/>
              </w:rPr>
              <w:t>ies</w:t>
            </w:r>
          </w:p>
          <w:p w:rsidR="00923589" w:rsidRPr="00EC0336" w:rsidRDefault="00923589" w:rsidP="00923589">
            <w:pPr>
              <w:pStyle w:val="Body"/>
              <w:tabs>
                <w:tab w:val="right" w:pos="1550"/>
              </w:tabs>
              <w:ind w:left="0"/>
              <w:rPr>
                <w:b/>
                <w:sz w:val="16"/>
                <w:szCs w:val="16"/>
                <w:lang w:eastAsia="zh-TW"/>
              </w:rPr>
            </w:pPr>
            <w:r>
              <w:rPr>
                <w:b/>
                <w:sz w:val="16"/>
                <w:szCs w:val="16"/>
                <w:lang w:eastAsia="zh-TW"/>
              </w:rPr>
              <w:t>Use case</w:t>
            </w:r>
            <w:r w:rsidR="00A22ABD">
              <w:rPr>
                <w:b/>
                <w:sz w:val="16"/>
                <w:szCs w:val="16"/>
                <w:lang w:eastAsia="zh-TW"/>
              </w:rPr>
              <w:t>s</w:t>
            </w:r>
          </w:p>
        </w:tc>
        <w:tc>
          <w:tcPr>
            <w:tcW w:w="1835" w:type="dxa"/>
            <w:tcBorders>
              <w:top w:val="single" w:sz="8" w:space="0" w:color="auto"/>
              <w:bottom w:val="single" w:sz="4" w:space="0" w:color="auto"/>
            </w:tcBorders>
            <w:shd w:val="clear" w:color="auto" w:fill="D9D9D9" w:themeFill="background1" w:themeFillShade="D9"/>
            <w:vAlign w:val="center"/>
          </w:tcPr>
          <w:p w:rsidR="00EC0336" w:rsidRPr="00923589" w:rsidRDefault="00EC0336" w:rsidP="00923589">
            <w:pPr>
              <w:pStyle w:val="Body"/>
              <w:ind w:left="0"/>
              <w:jc w:val="center"/>
              <w:rPr>
                <w:b/>
                <w:sz w:val="16"/>
                <w:szCs w:val="16"/>
                <w:lang w:eastAsia="zh-TW"/>
              </w:rPr>
            </w:pPr>
            <w:r w:rsidRPr="00923589">
              <w:rPr>
                <w:b/>
                <w:sz w:val="16"/>
                <w:szCs w:val="16"/>
                <w:lang w:eastAsia="zh-TW"/>
              </w:rPr>
              <w:t>Higher Data Rates</w:t>
            </w:r>
          </w:p>
        </w:tc>
        <w:tc>
          <w:tcPr>
            <w:tcW w:w="1836" w:type="dxa"/>
            <w:tcBorders>
              <w:top w:val="single" w:sz="8" w:space="0" w:color="auto"/>
              <w:bottom w:val="single" w:sz="4" w:space="0" w:color="auto"/>
            </w:tcBorders>
            <w:shd w:val="clear" w:color="auto" w:fill="D9D9D9" w:themeFill="background1" w:themeFillShade="D9"/>
            <w:vAlign w:val="center"/>
          </w:tcPr>
          <w:p w:rsidR="00EC0336" w:rsidRPr="00923589" w:rsidRDefault="00EC0336" w:rsidP="00923589">
            <w:pPr>
              <w:pStyle w:val="Body"/>
              <w:ind w:left="0"/>
              <w:jc w:val="center"/>
              <w:rPr>
                <w:b/>
                <w:sz w:val="16"/>
                <w:szCs w:val="16"/>
                <w:lang w:eastAsia="zh-TW"/>
              </w:rPr>
            </w:pPr>
            <w:r w:rsidRPr="00923589">
              <w:rPr>
                <w:b/>
                <w:sz w:val="16"/>
                <w:szCs w:val="16"/>
                <w:lang w:eastAsia="zh-TW"/>
              </w:rPr>
              <w:t>Higher Capacity</w:t>
            </w:r>
          </w:p>
        </w:tc>
        <w:tc>
          <w:tcPr>
            <w:tcW w:w="1835" w:type="dxa"/>
            <w:tcBorders>
              <w:top w:val="single" w:sz="8" w:space="0" w:color="auto"/>
              <w:bottom w:val="single" w:sz="4" w:space="0" w:color="auto"/>
            </w:tcBorders>
            <w:shd w:val="clear" w:color="auto" w:fill="D9D9D9" w:themeFill="background1" w:themeFillShade="D9"/>
            <w:vAlign w:val="center"/>
          </w:tcPr>
          <w:p w:rsidR="00EC0336" w:rsidRPr="00923589" w:rsidRDefault="00EC0336" w:rsidP="00923589">
            <w:pPr>
              <w:pStyle w:val="Body"/>
              <w:ind w:left="0"/>
              <w:jc w:val="center"/>
              <w:rPr>
                <w:b/>
                <w:sz w:val="16"/>
                <w:szCs w:val="16"/>
                <w:lang w:eastAsia="zh-TW"/>
              </w:rPr>
            </w:pPr>
            <w:r w:rsidRPr="00923589">
              <w:rPr>
                <w:b/>
                <w:sz w:val="16"/>
                <w:szCs w:val="16"/>
                <w:lang w:eastAsia="zh-TW"/>
              </w:rPr>
              <w:t xml:space="preserve">Deployment </w:t>
            </w:r>
            <w:r w:rsidR="00923589" w:rsidRPr="00923589">
              <w:rPr>
                <w:b/>
                <w:sz w:val="16"/>
                <w:szCs w:val="16"/>
                <w:lang w:eastAsia="zh-TW"/>
              </w:rPr>
              <w:t>&amp;</w:t>
            </w:r>
            <w:r w:rsidRPr="00923589">
              <w:rPr>
                <w:b/>
                <w:sz w:val="16"/>
                <w:szCs w:val="16"/>
                <w:lang w:eastAsia="zh-TW"/>
              </w:rPr>
              <w:t xml:space="preserve"> Coverage</w:t>
            </w:r>
          </w:p>
        </w:tc>
        <w:tc>
          <w:tcPr>
            <w:tcW w:w="1836" w:type="dxa"/>
            <w:tcBorders>
              <w:top w:val="single" w:sz="8" w:space="0" w:color="auto"/>
              <w:bottom w:val="single" w:sz="4" w:space="0" w:color="auto"/>
            </w:tcBorders>
            <w:shd w:val="clear" w:color="auto" w:fill="D9D9D9" w:themeFill="background1" w:themeFillShade="D9"/>
            <w:vAlign w:val="center"/>
          </w:tcPr>
          <w:p w:rsidR="00EC0336" w:rsidRPr="00923589" w:rsidRDefault="00EC0336" w:rsidP="00923589">
            <w:pPr>
              <w:pStyle w:val="Body"/>
              <w:ind w:left="0"/>
              <w:jc w:val="center"/>
              <w:rPr>
                <w:b/>
                <w:sz w:val="16"/>
                <w:szCs w:val="16"/>
                <w:lang w:eastAsia="zh-TW"/>
              </w:rPr>
            </w:pPr>
            <w:r w:rsidRPr="00923589">
              <w:rPr>
                <w:b/>
                <w:sz w:val="16"/>
                <w:szCs w:val="16"/>
                <w:lang w:eastAsia="zh-TW"/>
              </w:rPr>
              <w:t>Higher Mobility</w:t>
            </w:r>
          </w:p>
        </w:tc>
      </w:tr>
      <w:tr w:rsidR="00923589" w:rsidTr="00923589">
        <w:tc>
          <w:tcPr>
            <w:tcW w:w="1766" w:type="dxa"/>
            <w:tcBorders>
              <w:top w:val="single" w:sz="4" w:space="0" w:color="auto"/>
              <w:bottom w:val="single" w:sz="4" w:space="0" w:color="auto"/>
            </w:tcBorders>
            <w:shd w:val="clear" w:color="auto" w:fill="D9D9D9" w:themeFill="background1" w:themeFillShade="D9"/>
          </w:tcPr>
          <w:p w:rsidR="00EC0336" w:rsidRPr="00923589" w:rsidRDefault="00EC0336" w:rsidP="00EC0336">
            <w:pPr>
              <w:pStyle w:val="Body"/>
              <w:ind w:left="0"/>
              <w:jc w:val="left"/>
              <w:rPr>
                <w:sz w:val="16"/>
                <w:szCs w:val="16"/>
                <w:lang w:eastAsia="zh-TW"/>
              </w:rPr>
            </w:pPr>
            <w:r w:rsidRPr="00923589">
              <w:rPr>
                <w:b/>
                <w:sz w:val="16"/>
                <w:szCs w:val="16"/>
                <w:lang w:eastAsia="zh-TW"/>
              </w:rPr>
              <w:t>5.5</w:t>
            </w:r>
            <w:r w:rsidRPr="00923589">
              <w:rPr>
                <w:sz w:val="16"/>
                <w:szCs w:val="16"/>
                <w:lang w:eastAsia="zh-TW"/>
              </w:rPr>
              <w:t xml:space="preserve"> </w:t>
            </w:r>
            <w:r w:rsidRPr="00923589">
              <w:rPr>
                <w:i/>
                <w:sz w:val="16"/>
                <w:szCs w:val="16"/>
                <w:lang w:eastAsia="zh-TW"/>
              </w:rPr>
              <w:t>Mobile broadband for indoor scenario</w:t>
            </w:r>
          </w:p>
        </w:tc>
        <w:tc>
          <w:tcPr>
            <w:tcW w:w="1835" w:type="dxa"/>
            <w:tcBorders>
              <w:top w:val="single" w:sz="4" w:space="0" w:color="auto"/>
              <w:bottom w:val="single" w:sz="2" w:space="0" w:color="BFBFBF" w:themeColor="background1" w:themeShade="BF"/>
              <w:right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c>
          <w:tcPr>
            <w:tcW w:w="1836" w:type="dxa"/>
            <w:tcBorders>
              <w:top w:val="single" w:sz="4" w:space="0" w:color="auto"/>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c>
          <w:tcPr>
            <w:tcW w:w="1835" w:type="dxa"/>
            <w:tcBorders>
              <w:top w:val="single" w:sz="4" w:space="0" w:color="auto"/>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c>
          <w:tcPr>
            <w:tcW w:w="1836" w:type="dxa"/>
            <w:tcBorders>
              <w:top w:val="single" w:sz="4" w:space="0" w:color="auto"/>
              <w:left w:val="single" w:sz="2" w:space="0" w:color="BFBFBF" w:themeColor="background1" w:themeShade="BF"/>
              <w:bottom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r>
      <w:tr w:rsidR="00923589" w:rsidTr="00923589">
        <w:tc>
          <w:tcPr>
            <w:tcW w:w="1766" w:type="dxa"/>
            <w:tcBorders>
              <w:top w:val="single" w:sz="4" w:space="0" w:color="auto"/>
              <w:bottom w:val="single" w:sz="4" w:space="0" w:color="auto"/>
            </w:tcBorders>
            <w:shd w:val="clear" w:color="auto" w:fill="D9D9D9" w:themeFill="background1" w:themeFillShade="D9"/>
          </w:tcPr>
          <w:p w:rsidR="00EC0336" w:rsidRPr="00923589" w:rsidRDefault="00EC0336" w:rsidP="00EC0336">
            <w:pPr>
              <w:pStyle w:val="Body"/>
              <w:ind w:left="0"/>
              <w:jc w:val="left"/>
              <w:rPr>
                <w:sz w:val="16"/>
                <w:szCs w:val="16"/>
                <w:lang w:eastAsia="zh-TW"/>
              </w:rPr>
            </w:pPr>
            <w:r w:rsidRPr="00923589">
              <w:rPr>
                <w:b/>
                <w:sz w:val="16"/>
                <w:szCs w:val="16"/>
                <w:lang w:eastAsia="zh-TW"/>
              </w:rPr>
              <w:t>5.6</w:t>
            </w:r>
            <w:r w:rsidRPr="00923589">
              <w:rPr>
                <w:sz w:val="16"/>
                <w:szCs w:val="16"/>
                <w:lang w:eastAsia="zh-TW"/>
              </w:rPr>
              <w:t xml:space="preserve"> </w:t>
            </w:r>
            <w:r w:rsidRPr="00923589">
              <w:rPr>
                <w:i/>
                <w:sz w:val="16"/>
                <w:szCs w:val="16"/>
                <w:lang w:eastAsia="zh-TW"/>
              </w:rPr>
              <w:t>Mobile broadband for hotspots scenario</w:t>
            </w:r>
          </w:p>
        </w:tc>
        <w:tc>
          <w:tcPr>
            <w:tcW w:w="1835" w:type="dxa"/>
            <w:tcBorders>
              <w:top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c>
          <w:tcPr>
            <w:tcW w:w="183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r>
      <w:tr w:rsidR="00EC0336" w:rsidTr="00923589">
        <w:tc>
          <w:tcPr>
            <w:tcW w:w="1766" w:type="dxa"/>
            <w:tcBorders>
              <w:top w:val="single" w:sz="4" w:space="0" w:color="auto"/>
              <w:bottom w:val="single" w:sz="4" w:space="0" w:color="auto"/>
            </w:tcBorders>
            <w:shd w:val="clear" w:color="auto" w:fill="D9D9D9" w:themeFill="background1" w:themeFillShade="D9"/>
          </w:tcPr>
          <w:p w:rsidR="00EC0336" w:rsidRPr="00923589" w:rsidRDefault="00EC0336" w:rsidP="00EC0336">
            <w:pPr>
              <w:pStyle w:val="Body"/>
              <w:ind w:left="0"/>
              <w:jc w:val="left"/>
              <w:rPr>
                <w:sz w:val="16"/>
                <w:szCs w:val="16"/>
                <w:lang w:eastAsia="zh-TW"/>
              </w:rPr>
            </w:pPr>
            <w:r w:rsidRPr="00923589">
              <w:rPr>
                <w:b/>
                <w:sz w:val="16"/>
                <w:szCs w:val="16"/>
                <w:lang w:eastAsia="zh-TW"/>
              </w:rPr>
              <w:t>5.7</w:t>
            </w:r>
            <w:r w:rsidRPr="00923589">
              <w:rPr>
                <w:sz w:val="16"/>
                <w:szCs w:val="16"/>
                <w:lang w:eastAsia="zh-TW"/>
              </w:rPr>
              <w:t xml:space="preserve"> </w:t>
            </w:r>
            <w:r w:rsidRPr="00923589">
              <w:rPr>
                <w:i/>
                <w:sz w:val="16"/>
                <w:szCs w:val="16"/>
                <w:lang w:eastAsia="zh-TW"/>
              </w:rPr>
              <w:t>On-demand networking</w:t>
            </w:r>
          </w:p>
        </w:tc>
        <w:tc>
          <w:tcPr>
            <w:tcW w:w="1835" w:type="dxa"/>
            <w:tcBorders>
              <w:top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c>
          <w:tcPr>
            <w:tcW w:w="183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r>
      <w:tr w:rsidR="00EC0336" w:rsidTr="00923589">
        <w:tc>
          <w:tcPr>
            <w:tcW w:w="1766" w:type="dxa"/>
            <w:tcBorders>
              <w:top w:val="single" w:sz="4" w:space="0" w:color="auto"/>
              <w:bottom w:val="single" w:sz="4" w:space="0" w:color="auto"/>
            </w:tcBorders>
            <w:shd w:val="clear" w:color="auto" w:fill="D9D9D9" w:themeFill="background1" w:themeFillShade="D9"/>
          </w:tcPr>
          <w:p w:rsidR="00EC0336" w:rsidRPr="00923589" w:rsidRDefault="00EC0336" w:rsidP="00EC0336">
            <w:pPr>
              <w:pStyle w:val="Body"/>
              <w:ind w:left="0"/>
              <w:jc w:val="left"/>
              <w:rPr>
                <w:sz w:val="16"/>
                <w:szCs w:val="16"/>
                <w:lang w:eastAsia="zh-TW"/>
              </w:rPr>
            </w:pPr>
            <w:r w:rsidRPr="00923589">
              <w:rPr>
                <w:b/>
                <w:sz w:val="16"/>
                <w:szCs w:val="16"/>
                <w:lang w:eastAsia="zh-TW"/>
              </w:rPr>
              <w:t>5.10</w:t>
            </w:r>
            <w:r w:rsidRPr="00923589">
              <w:rPr>
                <w:sz w:val="16"/>
                <w:szCs w:val="16"/>
                <w:lang w:eastAsia="zh-TW"/>
              </w:rPr>
              <w:t xml:space="preserve"> </w:t>
            </w:r>
            <w:r w:rsidRPr="00923589">
              <w:rPr>
                <w:i/>
                <w:sz w:val="16"/>
                <w:szCs w:val="16"/>
                <w:lang w:eastAsia="zh-TW"/>
              </w:rPr>
              <w:t>Mobile broadband services with seamless wide-area coverage</w:t>
            </w:r>
          </w:p>
        </w:tc>
        <w:tc>
          <w:tcPr>
            <w:tcW w:w="1835" w:type="dxa"/>
            <w:tcBorders>
              <w:top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r>
      <w:tr w:rsidR="00A22ABD" w:rsidTr="00A22ABD">
        <w:tc>
          <w:tcPr>
            <w:tcW w:w="1766" w:type="dxa"/>
            <w:tcBorders>
              <w:top w:val="single" w:sz="4" w:space="0" w:color="auto"/>
              <w:bottom w:val="single" w:sz="4" w:space="0" w:color="auto"/>
            </w:tcBorders>
            <w:shd w:val="clear" w:color="auto" w:fill="D9D9D9" w:themeFill="background1" w:themeFillShade="D9"/>
          </w:tcPr>
          <w:p w:rsidR="00A22ABD" w:rsidRPr="00923589" w:rsidRDefault="00A22ABD" w:rsidP="00EC0336">
            <w:pPr>
              <w:pStyle w:val="Body"/>
              <w:ind w:left="0"/>
              <w:jc w:val="left"/>
              <w:rPr>
                <w:b/>
                <w:sz w:val="16"/>
                <w:szCs w:val="16"/>
                <w:lang w:eastAsia="zh-TW"/>
              </w:rPr>
            </w:pPr>
            <w:r>
              <w:rPr>
                <w:b/>
                <w:sz w:val="16"/>
                <w:szCs w:val="16"/>
                <w:lang w:eastAsia="zh-TW"/>
              </w:rPr>
              <w:t xml:space="preserve">5.11 </w:t>
            </w:r>
            <w:r w:rsidRPr="00A22ABD">
              <w:rPr>
                <w:i/>
                <w:sz w:val="16"/>
                <w:szCs w:val="16"/>
                <w:lang w:eastAsia="zh-TW"/>
              </w:rPr>
              <w:t>Virtual Presence</w:t>
            </w:r>
          </w:p>
        </w:tc>
        <w:tc>
          <w:tcPr>
            <w:tcW w:w="1835" w:type="dxa"/>
            <w:tcBorders>
              <w:top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A22ABD" w:rsidRPr="00EC0336" w:rsidRDefault="00A22ABD"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A22ABD" w:rsidRPr="00EC0336" w:rsidRDefault="00A22ABD" w:rsidP="00923589">
            <w:pPr>
              <w:pStyle w:val="Body"/>
              <w:ind w:left="0"/>
              <w:jc w:val="center"/>
              <w:rPr>
                <w:sz w:val="16"/>
                <w:szCs w:val="16"/>
                <w:lang w:eastAsia="zh-TW"/>
              </w:rPr>
            </w:pPr>
          </w:p>
        </w:tc>
        <w:tc>
          <w:tcPr>
            <w:tcW w:w="183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F0FFD1"/>
            <w:vAlign w:val="center"/>
          </w:tcPr>
          <w:p w:rsidR="00A22ABD" w:rsidRDefault="00A22ABD" w:rsidP="00923589">
            <w:pPr>
              <w:pStyle w:val="Body"/>
              <w:ind w:left="0"/>
              <w:jc w:val="center"/>
              <w:rPr>
                <w:sz w:val="16"/>
                <w:szCs w:val="16"/>
                <w:lang w:eastAsia="zh-TW"/>
              </w:rPr>
            </w:pPr>
            <w:r>
              <w:rPr>
                <w:sz w:val="16"/>
                <w:szCs w:val="16"/>
                <w:lang w:eastAsia="zh-TW"/>
              </w:rPr>
              <w:sym w:font="Wingdings" w:char="F0FC"/>
            </w: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tcBorders>
            <w:vAlign w:val="center"/>
          </w:tcPr>
          <w:p w:rsidR="00A22ABD" w:rsidRPr="00EC0336" w:rsidRDefault="00A22ABD" w:rsidP="00923589">
            <w:pPr>
              <w:pStyle w:val="Body"/>
              <w:ind w:left="0"/>
              <w:jc w:val="center"/>
              <w:rPr>
                <w:sz w:val="16"/>
                <w:szCs w:val="16"/>
                <w:lang w:eastAsia="zh-TW"/>
              </w:rPr>
            </w:pPr>
          </w:p>
        </w:tc>
      </w:tr>
      <w:tr w:rsidR="00EC0336" w:rsidTr="00923589">
        <w:tc>
          <w:tcPr>
            <w:tcW w:w="1766" w:type="dxa"/>
            <w:tcBorders>
              <w:top w:val="single" w:sz="4" w:space="0" w:color="auto"/>
              <w:bottom w:val="single" w:sz="4" w:space="0" w:color="auto"/>
            </w:tcBorders>
            <w:shd w:val="clear" w:color="auto" w:fill="D9D9D9" w:themeFill="background1" w:themeFillShade="D9"/>
          </w:tcPr>
          <w:p w:rsidR="00EC0336" w:rsidRPr="00923589" w:rsidRDefault="00EC0336" w:rsidP="00EC0336">
            <w:pPr>
              <w:pStyle w:val="Body"/>
              <w:ind w:left="0"/>
              <w:jc w:val="left"/>
              <w:rPr>
                <w:sz w:val="16"/>
                <w:szCs w:val="16"/>
                <w:lang w:eastAsia="zh-TW"/>
              </w:rPr>
            </w:pPr>
            <w:r w:rsidRPr="00923589">
              <w:rPr>
                <w:b/>
                <w:sz w:val="16"/>
                <w:szCs w:val="16"/>
                <w:lang w:eastAsia="zh-TW"/>
              </w:rPr>
              <w:t>5.29</w:t>
            </w:r>
            <w:r w:rsidRPr="00923589">
              <w:rPr>
                <w:sz w:val="16"/>
                <w:szCs w:val="16"/>
                <w:lang w:eastAsia="zh-TW"/>
              </w:rPr>
              <w:t xml:space="preserve"> </w:t>
            </w:r>
            <w:r w:rsidRPr="00923589">
              <w:rPr>
                <w:i/>
                <w:sz w:val="16"/>
                <w:szCs w:val="16"/>
                <w:lang w:eastAsia="zh-TW"/>
              </w:rPr>
              <w:t>Higher user mobility</w:t>
            </w:r>
          </w:p>
        </w:tc>
        <w:tc>
          <w:tcPr>
            <w:tcW w:w="1835" w:type="dxa"/>
            <w:tcBorders>
              <w:top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r>
      <w:tr w:rsidR="00A22ABD" w:rsidTr="00A22ABD">
        <w:tc>
          <w:tcPr>
            <w:tcW w:w="1766" w:type="dxa"/>
            <w:tcBorders>
              <w:top w:val="single" w:sz="4" w:space="0" w:color="auto"/>
              <w:bottom w:val="single" w:sz="4" w:space="0" w:color="auto"/>
            </w:tcBorders>
            <w:shd w:val="clear" w:color="auto" w:fill="D9D9D9" w:themeFill="background1" w:themeFillShade="D9"/>
          </w:tcPr>
          <w:p w:rsidR="00A22ABD" w:rsidRPr="00923589" w:rsidRDefault="00A22ABD" w:rsidP="00EC0336">
            <w:pPr>
              <w:pStyle w:val="Body"/>
              <w:ind w:left="0"/>
              <w:jc w:val="left"/>
              <w:rPr>
                <w:b/>
                <w:sz w:val="16"/>
                <w:szCs w:val="16"/>
                <w:lang w:eastAsia="zh-TW"/>
              </w:rPr>
            </w:pPr>
            <w:r w:rsidRPr="00A22ABD">
              <w:rPr>
                <w:b/>
                <w:sz w:val="16"/>
                <w:szCs w:val="16"/>
                <w:lang w:eastAsia="zh-TW"/>
              </w:rPr>
              <w:t xml:space="preserve">5.30 </w:t>
            </w:r>
            <w:r w:rsidRPr="00A22ABD">
              <w:rPr>
                <w:i/>
                <w:sz w:val="16"/>
                <w:szCs w:val="16"/>
                <w:lang w:eastAsia="zh-TW"/>
              </w:rPr>
              <w:t>Connectivity Everywhere</w:t>
            </w:r>
          </w:p>
        </w:tc>
        <w:tc>
          <w:tcPr>
            <w:tcW w:w="1835" w:type="dxa"/>
            <w:tcBorders>
              <w:top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A22ABD" w:rsidRPr="00EC0336" w:rsidRDefault="00A22ABD"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A22ABD" w:rsidRPr="00EC0336" w:rsidRDefault="00A22ABD" w:rsidP="00923589">
            <w:pPr>
              <w:pStyle w:val="Body"/>
              <w:ind w:left="0"/>
              <w:jc w:val="center"/>
              <w:rPr>
                <w:sz w:val="16"/>
                <w:szCs w:val="16"/>
                <w:lang w:eastAsia="zh-TW"/>
              </w:rPr>
            </w:pPr>
          </w:p>
        </w:tc>
        <w:tc>
          <w:tcPr>
            <w:tcW w:w="183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shd w:val="clear" w:color="auto" w:fill="auto"/>
            <w:vAlign w:val="center"/>
          </w:tcPr>
          <w:p w:rsidR="00A22ABD" w:rsidRPr="00EC0336" w:rsidRDefault="00A22ABD" w:rsidP="00923589">
            <w:pPr>
              <w:pStyle w:val="Body"/>
              <w:ind w:left="0"/>
              <w:jc w:val="center"/>
              <w:rPr>
                <w:sz w:val="16"/>
                <w:szCs w:val="16"/>
                <w:lang w:eastAsia="zh-TW"/>
              </w:rPr>
            </w:pPr>
            <w:r>
              <w:rPr>
                <w:sz w:val="16"/>
                <w:szCs w:val="16"/>
                <w:lang w:eastAsia="zh-TW"/>
              </w:rPr>
              <w:t>?</w:t>
            </w: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tcBorders>
            <w:shd w:val="clear" w:color="auto" w:fill="auto"/>
            <w:vAlign w:val="center"/>
          </w:tcPr>
          <w:p w:rsidR="00A22ABD" w:rsidRDefault="00A22ABD" w:rsidP="00923589">
            <w:pPr>
              <w:pStyle w:val="Body"/>
              <w:ind w:left="0"/>
              <w:jc w:val="center"/>
              <w:rPr>
                <w:sz w:val="16"/>
                <w:szCs w:val="16"/>
                <w:lang w:eastAsia="zh-TW"/>
              </w:rPr>
            </w:pPr>
          </w:p>
        </w:tc>
      </w:tr>
      <w:tr w:rsidR="00EC0336" w:rsidTr="00923589">
        <w:tc>
          <w:tcPr>
            <w:tcW w:w="1766" w:type="dxa"/>
            <w:tcBorders>
              <w:top w:val="single" w:sz="4" w:space="0" w:color="auto"/>
              <w:bottom w:val="single" w:sz="4" w:space="0" w:color="auto"/>
            </w:tcBorders>
            <w:shd w:val="clear" w:color="auto" w:fill="D9D9D9" w:themeFill="background1" w:themeFillShade="D9"/>
          </w:tcPr>
          <w:p w:rsidR="00EC0336" w:rsidRPr="00923589" w:rsidRDefault="00EC0336" w:rsidP="00EC0336">
            <w:pPr>
              <w:pStyle w:val="Body"/>
              <w:ind w:left="0"/>
              <w:jc w:val="left"/>
              <w:rPr>
                <w:sz w:val="16"/>
                <w:szCs w:val="16"/>
                <w:lang w:eastAsia="zh-TW"/>
              </w:rPr>
            </w:pPr>
            <w:r w:rsidRPr="00923589">
              <w:rPr>
                <w:b/>
                <w:sz w:val="16"/>
                <w:szCs w:val="16"/>
                <w:lang w:eastAsia="zh-TW"/>
              </w:rPr>
              <w:t>5.32</w:t>
            </w:r>
            <w:r w:rsidRPr="00923589">
              <w:rPr>
                <w:sz w:val="16"/>
                <w:szCs w:val="16"/>
                <w:lang w:eastAsia="zh-TW"/>
              </w:rPr>
              <w:t xml:space="preserve"> </w:t>
            </w:r>
            <w:r w:rsidRPr="00923589">
              <w:rPr>
                <w:i/>
                <w:sz w:val="16"/>
                <w:szCs w:val="16"/>
                <w:lang w:eastAsia="zh-TW"/>
              </w:rPr>
              <w:t>Improvement of network capabilities for vehicular use case</w:t>
            </w:r>
          </w:p>
        </w:tc>
        <w:tc>
          <w:tcPr>
            <w:tcW w:w="1835" w:type="dxa"/>
            <w:tcBorders>
              <w:top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r>
      <w:tr w:rsidR="00EC0336" w:rsidTr="00923589">
        <w:tc>
          <w:tcPr>
            <w:tcW w:w="1766" w:type="dxa"/>
            <w:tcBorders>
              <w:top w:val="single" w:sz="4" w:space="0" w:color="auto"/>
              <w:bottom w:val="single" w:sz="4" w:space="0" w:color="auto"/>
            </w:tcBorders>
            <w:shd w:val="clear" w:color="auto" w:fill="D9D9D9" w:themeFill="background1" w:themeFillShade="D9"/>
          </w:tcPr>
          <w:p w:rsidR="00EC0336" w:rsidRPr="00923589" w:rsidRDefault="00EC0336" w:rsidP="00EC0336">
            <w:pPr>
              <w:pStyle w:val="Body"/>
              <w:ind w:left="0"/>
              <w:jc w:val="left"/>
              <w:rPr>
                <w:sz w:val="16"/>
                <w:szCs w:val="16"/>
                <w:lang w:eastAsia="zh-TW"/>
              </w:rPr>
            </w:pPr>
            <w:r w:rsidRPr="00923589">
              <w:rPr>
                <w:b/>
                <w:sz w:val="16"/>
                <w:szCs w:val="16"/>
                <w:lang w:eastAsia="zh-TW"/>
              </w:rPr>
              <w:t>5.53</w:t>
            </w:r>
            <w:r w:rsidRPr="00923589">
              <w:rPr>
                <w:sz w:val="16"/>
                <w:szCs w:val="16"/>
                <w:lang w:eastAsia="zh-TW"/>
              </w:rPr>
              <w:t xml:space="preserve"> </w:t>
            </w:r>
            <w:r w:rsidRPr="00923589">
              <w:rPr>
                <w:i/>
                <w:sz w:val="16"/>
                <w:szCs w:val="16"/>
                <w:lang w:eastAsia="zh-TW"/>
              </w:rPr>
              <w:t>Vehicular internet &amp; infotainment</w:t>
            </w:r>
          </w:p>
        </w:tc>
        <w:tc>
          <w:tcPr>
            <w:tcW w:w="1835" w:type="dxa"/>
            <w:tcBorders>
              <w:top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r>
      <w:tr w:rsidR="00EC0336" w:rsidTr="00923589">
        <w:tc>
          <w:tcPr>
            <w:tcW w:w="1766" w:type="dxa"/>
            <w:tcBorders>
              <w:top w:val="single" w:sz="4" w:space="0" w:color="auto"/>
              <w:bottom w:val="single" w:sz="8" w:space="0" w:color="auto"/>
            </w:tcBorders>
            <w:shd w:val="clear" w:color="auto" w:fill="D9D9D9" w:themeFill="background1" w:themeFillShade="D9"/>
          </w:tcPr>
          <w:p w:rsidR="00EC0336" w:rsidRPr="00923589" w:rsidRDefault="00EC0336" w:rsidP="00EC0336">
            <w:pPr>
              <w:pStyle w:val="Body"/>
              <w:ind w:left="0"/>
              <w:jc w:val="left"/>
              <w:rPr>
                <w:sz w:val="16"/>
                <w:szCs w:val="16"/>
                <w:lang w:eastAsia="zh-TW"/>
              </w:rPr>
            </w:pPr>
            <w:r w:rsidRPr="00923589">
              <w:rPr>
                <w:b/>
                <w:sz w:val="16"/>
                <w:szCs w:val="16"/>
                <w:lang w:eastAsia="zh-TW"/>
              </w:rPr>
              <w:t>5.56</w:t>
            </w:r>
            <w:r w:rsidRPr="00923589">
              <w:rPr>
                <w:sz w:val="16"/>
                <w:szCs w:val="16"/>
                <w:lang w:eastAsia="zh-TW"/>
              </w:rPr>
              <w:t xml:space="preserve"> </w:t>
            </w:r>
            <w:r w:rsidRPr="00923589">
              <w:rPr>
                <w:i/>
                <w:sz w:val="16"/>
                <w:szCs w:val="16"/>
                <w:lang w:eastAsia="zh-TW"/>
              </w:rPr>
              <w:t>Broadcasting support</w:t>
            </w:r>
          </w:p>
        </w:tc>
        <w:tc>
          <w:tcPr>
            <w:tcW w:w="1835" w:type="dxa"/>
            <w:tcBorders>
              <w:top w:val="single" w:sz="2" w:space="0" w:color="BFBFBF" w:themeColor="background1" w:themeShade="BF"/>
              <w:bottom w:val="single" w:sz="8" w:space="0" w:color="auto"/>
              <w:right w:val="single" w:sz="2" w:space="0" w:color="BFBFBF" w:themeColor="background1" w:themeShade="BF"/>
            </w:tcBorders>
            <w:shd w:val="clear" w:color="auto" w:fill="CCFF66"/>
            <w:vAlign w:val="center"/>
          </w:tcPr>
          <w:p w:rsidR="00EC0336" w:rsidRPr="00EC0336" w:rsidRDefault="00923589" w:rsidP="00923589">
            <w:pPr>
              <w:pStyle w:val="Body"/>
              <w:ind w:left="0"/>
              <w:jc w:val="center"/>
              <w:rPr>
                <w:sz w:val="16"/>
                <w:szCs w:val="16"/>
                <w:lang w:eastAsia="zh-TW"/>
              </w:rPr>
            </w:pPr>
            <w:r>
              <w:rPr>
                <w:sz w:val="16"/>
                <w:szCs w:val="16"/>
                <w:lang w:eastAsia="zh-TW"/>
              </w:rPr>
              <w:sym w:font="Wingdings" w:char="F0FC"/>
            </w:r>
          </w:p>
        </w:tc>
        <w:tc>
          <w:tcPr>
            <w:tcW w:w="1836" w:type="dxa"/>
            <w:tcBorders>
              <w:top w:val="single" w:sz="2" w:space="0" w:color="BFBFBF" w:themeColor="background1" w:themeShade="BF"/>
              <w:left w:val="single" w:sz="2" w:space="0" w:color="BFBFBF" w:themeColor="background1" w:themeShade="BF"/>
              <w:bottom w:val="single" w:sz="8" w:space="0" w:color="auto"/>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5" w:type="dxa"/>
            <w:tcBorders>
              <w:top w:val="single" w:sz="2" w:space="0" w:color="BFBFBF" w:themeColor="background1" w:themeShade="BF"/>
              <w:left w:val="single" w:sz="2" w:space="0" w:color="BFBFBF" w:themeColor="background1" w:themeShade="BF"/>
              <w:bottom w:val="single" w:sz="8" w:space="0" w:color="auto"/>
              <w:right w:val="single" w:sz="2" w:space="0" w:color="BFBFBF" w:themeColor="background1" w:themeShade="BF"/>
            </w:tcBorders>
            <w:vAlign w:val="center"/>
          </w:tcPr>
          <w:p w:rsidR="00EC0336" w:rsidRPr="00EC0336" w:rsidRDefault="00EC0336" w:rsidP="00923589">
            <w:pPr>
              <w:pStyle w:val="Body"/>
              <w:ind w:left="0"/>
              <w:jc w:val="center"/>
              <w:rPr>
                <w:sz w:val="16"/>
                <w:szCs w:val="16"/>
                <w:lang w:eastAsia="zh-TW"/>
              </w:rPr>
            </w:pPr>
          </w:p>
        </w:tc>
        <w:tc>
          <w:tcPr>
            <w:tcW w:w="1836" w:type="dxa"/>
            <w:tcBorders>
              <w:top w:val="single" w:sz="2" w:space="0" w:color="BFBFBF" w:themeColor="background1" w:themeShade="BF"/>
              <w:left w:val="single" w:sz="2" w:space="0" w:color="BFBFBF" w:themeColor="background1" w:themeShade="BF"/>
              <w:bottom w:val="single" w:sz="8" w:space="0" w:color="auto"/>
            </w:tcBorders>
            <w:vAlign w:val="center"/>
          </w:tcPr>
          <w:p w:rsidR="00EC0336" w:rsidRPr="00EC0336" w:rsidRDefault="00EC0336" w:rsidP="00923589">
            <w:pPr>
              <w:pStyle w:val="Body"/>
              <w:ind w:left="0"/>
              <w:jc w:val="center"/>
              <w:rPr>
                <w:sz w:val="16"/>
                <w:szCs w:val="16"/>
                <w:lang w:eastAsia="zh-TW"/>
              </w:rPr>
            </w:pPr>
          </w:p>
        </w:tc>
      </w:tr>
      <w:tr w:rsidR="00923589" w:rsidTr="00923589">
        <w:tc>
          <w:tcPr>
            <w:tcW w:w="9108" w:type="dxa"/>
            <w:gridSpan w:val="5"/>
            <w:tcBorders>
              <w:top w:val="single" w:sz="8" w:space="0" w:color="auto"/>
              <w:left w:val="nil"/>
              <w:bottom w:val="nil"/>
              <w:right w:val="nil"/>
            </w:tcBorders>
            <w:shd w:val="clear" w:color="auto" w:fill="auto"/>
          </w:tcPr>
          <w:p w:rsidR="00923589" w:rsidRPr="00EC0336" w:rsidRDefault="00923589" w:rsidP="00A22ABD">
            <w:pPr>
              <w:pStyle w:val="Body"/>
              <w:ind w:left="0"/>
              <w:jc w:val="left"/>
              <w:rPr>
                <w:sz w:val="16"/>
                <w:szCs w:val="16"/>
                <w:lang w:eastAsia="zh-TW"/>
              </w:rPr>
            </w:pPr>
            <w:r>
              <w:rPr>
                <w:sz w:val="16"/>
                <w:szCs w:val="16"/>
                <w:lang w:eastAsia="zh-TW"/>
              </w:rPr>
              <w:t xml:space="preserve">NOTE: 5.11 </w:t>
            </w:r>
            <w:r w:rsidR="00A22ABD">
              <w:rPr>
                <w:sz w:val="16"/>
                <w:szCs w:val="16"/>
                <w:lang w:eastAsia="zh-TW"/>
              </w:rPr>
              <w:t>and 5.30 requirements are not actionable right now. However, 5.11 does refer to full indoor coverage, hence it is listed above</w:t>
            </w:r>
          </w:p>
        </w:tc>
      </w:tr>
    </w:tbl>
    <w:p w:rsidR="00211409" w:rsidRDefault="00764BEF" w:rsidP="00764BEF">
      <w:pPr>
        <w:pStyle w:val="Body"/>
        <w:tabs>
          <w:tab w:val="left" w:pos="1451"/>
          <w:tab w:val="left" w:pos="2181"/>
        </w:tabs>
        <w:ind w:left="0"/>
        <w:rPr>
          <w:lang w:eastAsia="zh-TW"/>
        </w:rPr>
      </w:pPr>
      <w:r>
        <w:rPr>
          <w:lang w:eastAsia="zh-TW"/>
        </w:rPr>
        <w:tab/>
      </w:r>
    </w:p>
    <w:p w:rsidR="00713691" w:rsidRDefault="00713691" w:rsidP="00713691">
      <w:pPr>
        <w:pStyle w:val="Heading1"/>
        <w:rPr>
          <w:lang w:eastAsia="zh-TW"/>
        </w:rPr>
      </w:pPr>
      <w:r>
        <w:rPr>
          <w:lang w:eastAsia="zh-TW"/>
        </w:rPr>
        <w:t>Conclusion</w:t>
      </w:r>
      <w:r w:rsidR="00AE04E5">
        <w:rPr>
          <w:lang w:eastAsia="zh-TW"/>
        </w:rPr>
        <w:t>s</w:t>
      </w:r>
    </w:p>
    <w:p w:rsidR="00713691" w:rsidRDefault="007D5B72" w:rsidP="00AE04E5">
      <w:pPr>
        <w:pStyle w:val="Body"/>
        <w:jc w:val="left"/>
        <w:rPr>
          <w:lang w:eastAsia="zh-TW"/>
        </w:rPr>
      </w:pPr>
      <w:r>
        <w:rPr>
          <w:lang w:eastAsia="zh-TW"/>
        </w:rPr>
        <w:t>T</w:t>
      </w:r>
      <w:r w:rsidR="007771EC">
        <w:rPr>
          <w:lang w:eastAsia="zh-TW"/>
        </w:rPr>
        <w:t>he following proposals are made. A pCR will be drafted as a result of the meeting’s discussions.</w:t>
      </w:r>
    </w:p>
    <w:p w:rsidR="00420FB0" w:rsidRDefault="00420FB0" w:rsidP="00AE04E5">
      <w:pPr>
        <w:pStyle w:val="Body"/>
        <w:jc w:val="left"/>
        <w:rPr>
          <w:lang w:eastAsia="zh-TW"/>
        </w:rPr>
      </w:pPr>
      <w:r w:rsidRPr="00E87EF3">
        <w:rPr>
          <w:b/>
          <w:lang w:eastAsia="zh-TW"/>
        </w:rPr>
        <w:t xml:space="preserve">Proposal 1: </w:t>
      </w:r>
      <w:r w:rsidR="006D2D33" w:rsidRPr="006D2D33">
        <w:rPr>
          <w:lang w:eastAsia="zh-TW"/>
        </w:rPr>
        <w:t xml:space="preserve">A modified family tree for </w:t>
      </w:r>
      <w:proofErr w:type="spellStart"/>
      <w:r w:rsidR="006D2D33" w:rsidRPr="006D2D33">
        <w:rPr>
          <w:lang w:eastAsia="zh-TW"/>
        </w:rPr>
        <w:t>eMBB</w:t>
      </w:r>
      <w:proofErr w:type="spellEnd"/>
      <w:r w:rsidR="006D2D33" w:rsidRPr="006D2D33">
        <w:rPr>
          <w:lang w:eastAsia="zh-TW"/>
        </w:rPr>
        <w:t xml:space="preserve"> use cases is proposed including Higher Data Rates, Higher Capacity, Deployment &amp; Coverage, </w:t>
      </w:r>
      <w:proofErr w:type="gramStart"/>
      <w:r w:rsidR="006D2D33" w:rsidRPr="006D2D33">
        <w:rPr>
          <w:lang w:eastAsia="zh-TW"/>
        </w:rPr>
        <w:t>Higher</w:t>
      </w:r>
      <w:proofErr w:type="gramEnd"/>
      <w:r w:rsidR="006D2D33" w:rsidRPr="006D2D33">
        <w:rPr>
          <w:lang w:eastAsia="zh-TW"/>
        </w:rPr>
        <w:t xml:space="preserve"> Mobility. Each family should derive its own set of potential requirements with little or rather no overlap across </w:t>
      </w:r>
      <w:r w:rsidR="006D2D33">
        <w:rPr>
          <w:lang w:eastAsia="zh-TW"/>
        </w:rPr>
        <w:t>families</w:t>
      </w:r>
      <w:r>
        <w:rPr>
          <w:lang w:eastAsia="zh-TW"/>
        </w:rPr>
        <w:t>.</w:t>
      </w:r>
    </w:p>
    <w:p w:rsidR="00420FB0" w:rsidRDefault="00420FB0" w:rsidP="00AE04E5">
      <w:pPr>
        <w:pStyle w:val="Body"/>
        <w:jc w:val="left"/>
        <w:rPr>
          <w:lang w:eastAsia="zh-TW"/>
        </w:rPr>
      </w:pPr>
      <w:r w:rsidRPr="00E87EF3">
        <w:rPr>
          <w:b/>
          <w:lang w:eastAsia="zh-TW"/>
        </w:rPr>
        <w:t xml:space="preserve">Proposal 2: </w:t>
      </w:r>
      <w:r w:rsidRPr="00420FB0">
        <w:rPr>
          <w:lang w:eastAsia="zh-TW"/>
        </w:rPr>
        <w:t>It is recommended to use key representative use cases (max 2-3 per family) in the spin-off eMBB TR to characterize each of these families, providing compelling justification for new requirements, noting these use cases</w:t>
      </w:r>
      <w:r w:rsidR="00735308">
        <w:rPr>
          <w:lang w:eastAsia="zh-TW"/>
        </w:rPr>
        <w:t>, scenarios</w:t>
      </w:r>
      <w:r w:rsidRPr="00420FB0">
        <w:rPr>
          <w:lang w:eastAsia="zh-TW"/>
        </w:rPr>
        <w:t xml:space="preserve"> </w:t>
      </w:r>
      <w:r w:rsidR="00735308">
        <w:rPr>
          <w:lang w:eastAsia="zh-TW"/>
        </w:rPr>
        <w:t xml:space="preserve">need </w:t>
      </w:r>
      <w:r w:rsidRPr="00420FB0">
        <w:rPr>
          <w:lang w:eastAsia="zh-TW"/>
        </w:rPr>
        <w:t>not be identical to those currently documented in TR22.891.</w:t>
      </w:r>
    </w:p>
    <w:p w:rsidR="00420FB0" w:rsidRDefault="00420FB0" w:rsidP="00AE04E5">
      <w:pPr>
        <w:pStyle w:val="Body"/>
        <w:jc w:val="left"/>
        <w:rPr>
          <w:lang w:eastAsia="zh-TW"/>
        </w:rPr>
      </w:pPr>
    </w:p>
    <w:p w:rsidR="00713691" w:rsidRDefault="00713691" w:rsidP="00713691">
      <w:pPr>
        <w:pStyle w:val="Heading1"/>
        <w:rPr>
          <w:lang w:eastAsia="zh-TW"/>
        </w:rPr>
      </w:pPr>
      <w:r>
        <w:rPr>
          <w:lang w:eastAsia="zh-TW"/>
        </w:rPr>
        <w:lastRenderedPageBreak/>
        <w:t>References</w:t>
      </w:r>
    </w:p>
    <w:p w:rsidR="00676C24" w:rsidRDefault="00676C24" w:rsidP="005518E2">
      <w:pPr>
        <w:pStyle w:val="Reference"/>
      </w:pPr>
      <w:bookmarkStart w:id="1" w:name="_Ref434815526"/>
      <w:bookmarkStart w:id="2" w:name="_Ref434560333"/>
      <w:r>
        <w:rPr>
          <w:lang w:eastAsia="zh-TW"/>
        </w:rPr>
        <w:t xml:space="preserve">3GPP TR22.891 v1.1.0, </w:t>
      </w:r>
      <w:r w:rsidRPr="00676C24">
        <w:rPr>
          <w:lang w:eastAsia="zh-TW"/>
        </w:rPr>
        <w:t>Feasibility Study on New Services and Markets Technology Enablers</w:t>
      </w:r>
      <w:bookmarkStart w:id="3" w:name="_Ref434814648"/>
      <w:r>
        <w:rPr>
          <w:lang w:eastAsia="zh-TW"/>
        </w:rPr>
        <w:t>, November 2015</w:t>
      </w:r>
      <w:bookmarkEnd w:id="1"/>
    </w:p>
    <w:p w:rsidR="00713691" w:rsidRDefault="00713691" w:rsidP="00483886">
      <w:pPr>
        <w:pStyle w:val="Reference"/>
      </w:pPr>
      <w:bookmarkStart w:id="4" w:name="_Ref434815540"/>
      <w:r>
        <w:rPr>
          <w:lang w:eastAsia="zh-TW"/>
        </w:rPr>
        <w:t>“</w:t>
      </w:r>
      <w:r w:rsidR="009A171F">
        <w:rPr>
          <w:lang w:eastAsia="zh-TW"/>
        </w:rPr>
        <w:t>IMT Vision – Framework and overall objectives of the future development of IMT for 2020 and beyond</w:t>
      </w:r>
      <w:r>
        <w:rPr>
          <w:lang w:eastAsia="zh-TW"/>
        </w:rPr>
        <w:t>”,</w:t>
      </w:r>
      <w:r w:rsidR="009A171F">
        <w:rPr>
          <w:lang w:eastAsia="zh-TW"/>
        </w:rPr>
        <w:t xml:space="preserve"> Recommendation ITU-R M.2083.0, ITU-R, September 2015</w:t>
      </w:r>
      <w:bookmarkEnd w:id="2"/>
      <w:bookmarkEnd w:id="3"/>
      <w:bookmarkEnd w:id="4"/>
    </w:p>
    <w:p w:rsidR="00483886" w:rsidRDefault="00483886" w:rsidP="00483886">
      <w:pPr>
        <w:pStyle w:val="Reference"/>
      </w:pPr>
      <w:bookmarkStart w:id="5" w:name="_Ref434838017"/>
      <w:r>
        <w:rPr>
          <w:lang w:eastAsia="zh-TW"/>
        </w:rPr>
        <w:t>S1-154175, “FS-SMARTER: Common Terminology”, MediaTek, 3GPP SA1#72, Anaheim, 16-20 November 2015</w:t>
      </w:r>
      <w:bookmarkEnd w:id="5"/>
    </w:p>
    <w:p w:rsidR="003709B1" w:rsidRDefault="003709B1" w:rsidP="00B74CF5">
      <w:pPr>
        <w:pStyle w:val="Reference"/>
      </w:pPr>
      <w:r>
        <w:rPr>
          <w:lang w:eastAsia="zh-TW"/>
        </w:rPr>
        <w:t>S1-154177 “</w:t>
      </w:r>
      <w:r w:rsidRPr="003709B1">
        <w:rPr>
          <w:lang w:eastAsia="zh-TW"/>
        </w:rPr>
        <w:t>FS_SMARTER: pCR 22.891v1.1.0 - Introduction of common terminology</w:t>
      </w:r>
      <w:r>
        <w:rPr>
          <w:lang w:eastAsia="zh-TW"/>
        </w:rPr>
        <w:t xml:space="preserve">”, MediaTek, 3GPP SA1#72, Anaheim, 16-20 November 2015 </w:t>
      </w:r>
    </w:p>
    <w:sectPr w:rsidR="003709B1" w:rsidSect="008D6DB5">
      <w:footerReference w:type="default" r:id="rId11"/>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E18" w:rsidRDefault="00723E18" w:rsidP="00975D02">
      <w:pPr>
        <w:spacing w:after="0" w:line="240" w:lineRule="auto"/>
      </w:pPr>
      <w:r>
        <w:separator/>
      </w:r>
    </w:p>
  </w:endnote>
  <w:endnote w:type="continuationSeparator" w:id="0">
    <w:p w:rsidR="00723E18" w:rsidRDefault="00723E18"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E18" w:rsidRDefault="00E94ABB" w:rsidP="00B7707E">
    <w:pPr>
      <w:pStyle w:val="Footer"/>
      <w:pBdr>
        <w:top w:val="single" w:sz="8" w:space="1" w:color="4F81BD" w:themeColor="accent1"/>
      </w:pBdr>
      <w:tabs>
        <w:tab w:val="clear" w:pos="4986"/>
        <w:tab w:val="clear" w:pos="9972"/>
        <w:tab w:val="center" w:pos="5040"/>
        <w:tab w:val="right" w:pos="10080"/>
      </w:tabs>
    </w:pPr>
    <w:r w:rsidRPr="00E94ABB">
      <w:rPr>
        <w:rFonts w:cs="Arial"/>
        <w:sz w:val="24"/>
        <w:szCs w:val="24"/>
      </w:rPr>
      <w:t>S1-154179</w:t>
    </w:r>
    <w:r w:rsidR="00723E18">
      <w:t xml:space="preserve"> </w:t>
    </w:r>
    <w:r w:rsidR="00723E18">
      <w:tab/>
    </w:r>
    <w:sdt>
      <w:sdtPr>
        <w:alias w:val="Title"/>
        <w:id w:val="186512066"/>
        <w:placeholder>
          <w:docPart w:val="690C9416B9984003B48D8A112350E6BF"/>
        </w:placeholder>
        <w:dataBinding w:prefixMappings="xmlns:ns0='http://purl.org/dc/elements/1.1/' xmlns:ns1='http://schemas.openxmlformats.org/package/2006/metadata/core-properties' " w:xpath="/ns1:coreProperties[1]/ns0:title[1]" w:storeItemID="{6C3C8BC8-F283-45AE-878A-BAB7291924A1}"/>
        <w:text/>
      </w:sdtPr>
      <w:sdtContent>
        <w:r w:rsidR="00723E18">
          <w:rPr>
            <w:lang w:val="en-GB"/>
          </w:rPr>
          <w:t xml:space="preserve">FS_SMARTER: </w:t>
        </w:r>
        <w:proofErr w:type="spellStart"/>
        <w:r w:rsidR="00723E18">
          <w:rPr>
            <w:lang w:val="en-GB"/>
          </w:rPr>
          <w:t>eMBB</w:t>
        </w:r>
        <w:proofErr w:type="spellEnd"/>
        <w:r w:rsidR="00723E18">
          <w:rPr>
            <w:lang w:val="en-GB"/>
          </w:rPr>
          <w:t xml:space="preserve"> considerations</w:t>
        </w:r>
      </w:sdtContent>
    </w:sdt>
    <w:r w:rsidR="00723E18">
      <w:tab/>
    </w:r>
    <w:fldSimple w:instr=" PAGE    \* MERGEFORMAT ">
      <w:r w:rsidR="00D61B39">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E18" w:rsidRDefault="00723E18" w:rsidP="00975D02">
      <w:pPr>
        <w:spacing w:after="0" w:line="240" w:lineRule="auto"/>
      </w:pPr>
      <w:r>
        <w:separator/>
      </w:r>
    </w:p>
  </w:footnote>
  <w:footnote w:type="continuationSeparator" w:id="0">
    <w:p w:rsidR="00723E18" w:rsidRDefault="00723E18" w:rsidP="00975D02">
      <w:pPr>
        <w:spacing w:after="0" w:line="240" w:lineRule="auto"/>
      </w:pPr>
      <w:r>
        <w:continuationSeparator/>
      </w:r>
    </w:p>
  </w:footnote>
  <w:footnote w:id="1">
    <w:p w:rsidR="008938E9" w:rsidRPr="008938E9" w:rsidRDefault="008938E9">
      <w:pPr>
        <w:pStyle w:val="FootnoteText"/>
      </w:pPr>
      <w:r>
        <w:rPr>
          <w:rStyle w:val="FootnoteReference"/>
        </w:rPr>
        <w:footnoteRef/>
      </w:r>
      <w:r>
        <w:t xml:space="preserve"> </w:t>
      </w:r>
      <w:proofErr w:type="gramStart"/>
      <w:r>
        <w:rPr>
          <w:lang w:eastAsia="zh-TW"/>
        </w:rPr>
        <w:t>enhanced</w:t>
      </w:r>
      <w:proofErr w:type="gramEnd"/>
      <w:r>
        <w:rPr>
          <w:lang w:eastAsia="zh-TW"/>
        </w:rPr>
        <w:t xml:space="preserve"> Mobile Broadband is not just about higher peak values – in fact, we believe it is rather about better experienced data rates that narrow the gap between peak data rates, typical data rates and cell edge data rates to make mobile broadband truly ubiquitous. This also enables an efficient UE design dimensioned </w:t>
      </w:r>
      <w:r w:rsidR="00605AD9">
        <w:rPr>
          <w:lang w:eastAsia="zh-TW"/>
        </w:rPr>
        <w:t xml:space="preserve">primarily </w:t>
      </w:r>
      <w:r>
        <w:rPr>
          <w:lang w:eastAsia="zh-TW"/>
        </w:rPr>
        <w:t>towards realistic performance as opposed to some “</w:t>
      </w:r>
      <w:r w:rsidR="00605AD9">
        <w:rPr>
          <w:lang w:eastAsia="zh-TW"/>
        </w:rPr>
        <w:t xml:space="preserve">mostly </w:t>
      </w:r>
      <w:r>
        <w:rPr>
          <w:lang w:eastAsia="zh-TW"/>
        </w:rPr>
        <w:t>paper” data rate.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5324"/>
    <w:multiLevelType w:val="hybridMultilevel"/>
    <w:tmpl w:val="33722E6E"/>
    <w:lvl w:ilvl="0" w:tplc="7D06BF32">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616639"/>
    <w:multiLevelType w:val="hybridMultilevel"/>
    <w:tmpl w:val="DCFA1C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20DA3"/>
    <w:multiLevelType w:val="hybridMultilevel"/>
    <w:tmpl w:val="A63E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E32D67"/>
    <w:multiLevelType w:val="hybridMultilevel"/>
    <w:tmpl w:val="5532C100"/>
    <w:lvl w:ilvl="0" w:tplc="40C8A438">
      <w:start w:val="7"/>
      <w:numFmt w:val="bullet"/>
      <w:lvlText w:val="-"/>
      <w:lvlJc w:val="left"/>
      <w:pPr>
        <w:ind w:left="360" w:hanging="360"/>
      </w:pPr>
      <w:rPr>
        <w:rFonts w:ascii="Calibri" w:eastAsiaTheme="minorHAnsi" w:hAnsi="Calibri" w:cstheme="minorBidi" w:hint="default"/>
      </w:rPr>
    </w:lvl>
    <w:lvl w:ilvl="1" w:tplc="40C8A438">
      <w:start w:val="7"/>
      <w:numFmt w:val="bullet"/>
      <w:lvlText w:val="-"/>
      <w:lvlJc w:val="left"/>
      <w:pPr>
        <w:ind w:left="1080" w:hanging="360"/>
      </w:pPr>
      <w:rPr>
        <w:rFonts w:ascii="Calibri" w:eastAsiaTheme="minorHAnsi" w:hAnsi="Calibri" w:cstheme="minorBid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DE12ACC"/>
    <w:multiLevelType w:val="hybridMultilevel"/>
    <w:tmpl w:val="279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46FB0"/>
    <w:multiLevelType w:val="hybridMultilevel"/>
    <w:tmpl w:val="24D0A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B080B"/>
    <w:multiLevelType w:val="multilevel"/>
    <w:tmpl w:val="DDD2576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7">
    <w:nsid w:val="2593414D"/>
    <w:multiLevelType w:val="hybridMultilevel"/>
    <w:tmpl w:val="B70A8BF0"/>
    <w:lvl w:ilvl="0" w:tplc="421213E6">
      <w:start w:val="1"/>
      <w:numFmt w:val="upperLetter"/>
      <w:pStyle w:val="Appendix"/>
      <w:lvlText w:val="Appendix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041E6C"/>
    <w:multiLevelType w:val="hybridMultilevel"/>
    <w:tmpl w:val="92427EB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28115D81"/>
    <w:multiLevelType w:val="hybridMultilevel"/>
    <w:tmpl w:val="37B2F9D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29892024"/>
    <w:multiLevelType w:val="multilevel"/>
    <w:tmpl w:val="1706B4A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504"/>
        </w:tabs>
        <w:ind w:left="504" w:hanging="504"/>
      </w:pPr>
      <w:rPr>
        <w:rFonts w:hint="default"/>
      </w:rPr>
    </w:lvl>
    <w:lvl w:ilvl="3">
      <w:start w:val="1"/>
      <w:numFmt w:val="decimal"/>
      <w:pStyle w:val="Heading4"/>
      <w:lvlText w:val="%1.%2.%3.%4"/>
      <w:lvlJc w:val="left"/>
      <w:pPr>
        <w:tabs>
          <w:tab w:val="num" w:pos="504"/>
        </w:tabs>
        <w:ind w:left="504" w:hanging="504"/>
      </w:pPr>
      <w:rPr>
        <w:rFonts w:hint="default"/>
      </w:rPr>
    </w:lvl>
    <w:lvl w:ilvl="4">
      <w:start w:val="1"/>
      <w:numFmt w:val="decimal"/>
      <w:pStyle w:val="Heading5"/>
      <w:lvlText w:val="%1.%2.%3.%4.%5"/>
      <w:lvlJc w:val="left"/>
      <w:pPr>
        <w:tabs>
          <w:tab w:val="num" w:pos="504"/>
        </w:tabs>
        <w:ind w:left="504" w:hanging="504"/>
      </w:pPr>
      <w:rPr>
        <w:rFonts w:hint="default"/>
      </w:rPr>
    </w:lvl>
    <w:lvl w:ilvl="5">
      <w:start w:val="1"/>
      <w:numFmt w:val="decimal"/>
      <w:pStyle w:val="Heading6"/>
      <w:lvlText w:val="%1.%2.%3.%4.%5.%6"/>
      <w:lvlJc w:val="left"/>
      <w:pPr>
        <w:tabs>
          <w:tab w:val="num" w:pos="504"/>
        </w:tabs>
        <w:ind w:left="504" w:hanging="504"/>
      </w:pPr>
      <w:rPr>
        <w:rFonts w:hint="default"/>
      </w:rPr>
    </w:lvl>
    <w:lvl w:ilvl="6">
      <w:start w:val="1"/>
      <w:numFmt w:val="decimal"/>
      <w:pStyle w:val="Heading7"/>
      <w:lvlText w:val="%1.%2.%3.%4.%5.%6.%7"/>
      <w:lvlJc w:val="left"/>
      <w:pPr>
        <w:tabs>
          <w:tab w:val="num" w:pos="504"/>
        </w:tabs>
        <w:ind w:left="504" w:hanging="504"/>
      </w:pPr>
      <w:rPr>
        <w:rFonts w:hint="default"/>
      </w:rPr>
    </w:lvl>
    <w:lvl w:ilvl="7">
      <w:start w:val="1"/>
      <w:numFmt w:val="decimal"/>
      <w:pStyle w:val="Heading8"/>
      <w:lvlText w:val="%1.%2.%3.%4.%5.%6.%7.%8"/>
      <w:lvlJc w:val="left"/>
      <w:pPr>
        <w:tabs>
          <w:tab w:val="num" w:pos="504"/>
        </w:tabs>
        <w:ind w:left="504" w:hanging="504"/>
      </w:pPr>
      <w:rPr>
        <w:rFonts w:hint="default"/>
      </w:rPr>
    </w:lvl>
    <w:lvl w:ilvl="8">
      <w:start w:val="1"/>
      <w:numFmt w:val="decimal"/>
      <w:pStyle w:val="Heading9"/>
      <w:lvlText w:val="%1.%2.%3.%4.%5.%6.%7.%8.%9"/>
      <w:lvlJc w:val="left"/>
      <w:pPr>
        <w:tabs>
          <w:tab w:val="num" w:pos="504"/>
        </w:tabs>
        <w:ind w:left="504" w:hanging="504"/>
      </w:pPr>
      <w:rPr>
        <w:rFonts w:hint="default"/>
      </w:rPr>
    </w:lvl>
  </w:abstractNum>
  <w:abstractNum w:abstractNumId="11">
    <w:nsid w:val="2BAF0CD1"/>
    <w:multiLevelType w:val="hybridMultilevel"/>
    <w:tmpl w:val="E60CD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DA0A28"/>
    <w:multiLevelType w:val="hybridMultilevel"/>
    <w:tmpl w:val="7E20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583416"/>
    <w:multiLevelType w:val="hybridMultilevel"/>
    <w:tmpl w:val="E1D2C5E8"/>
    <w:lvl w:ilvl="0" w:tplc="11A09D6C">
      <w:start w:val="1"/>
      <w:numFmt w:val="decimal"/>
      <w:pStyle w:val="Reference"/>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9A70596"/>
    <w:multiLevelType w:val="hybridMultilevel"/>
    <w:tmpl w:val="1A3CE9D4"/>
    <w:lvl w:ilvl="0" w:tplc="7A1C0A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0A7DBC"/>
    <w:multiLevelType w:val="multilevel"/>
    <w:tmpl w:val="42C054BE"/>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16">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6765D47"/>
    <w:multiLevelType w:val="hybridMultilevel"/>
    <w:tmpl w:val="89388C4C"/>
    <w:lvl w:ilvl="0" w:tplc="7A1C0A08">
      <w:numFmt w:val="bullet"/>
      <w:lvlText w:val="-"/>
      <w:lvlJc w:val="left"/>
      <w:pPr>
        <w:ind w:left="1220" w:hanging="360"/>
      </w:pPr>
      <w:rPr>
        <w:rFonts w:ascii="Times New Roman" w:eastAsia="Times New Roman" w:hAnsi="Times New Roman" w:cs="Times New Roman"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18">
    <w:nsid w:val="47D57827"/>
    <w:multiLevelType w:val="hybridMultilevel"/>
    <w:tmpl w:val="72D49C4A"/>
    <w:lvl w:ilvl="0" w:tplc="7A1C0A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20">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5F31DFD"/>
    <w:multiLevelType w:val="hybridMultilevel"/>
    <w:tmpl w:val="30EC2EA8"/>
    <w:lvl w:ilvl="0" w:tplc="40C8A438">
      <w:start w:val="7"/>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nsid w:val="5B730899"/>
    <w:multiLevelType w:val="hybridMultilevel"/>
    <w:tmpl w:val="3C88A4C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5BD84209"/>
    <w:multiLevelType w:val="hybridMultilevel"/>
    <w:tmpl w:val="2CD6575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nsid w:val="5F260D23"/>
    <w:multiLevelType w:val="hybridMultilevel"/>
    <w:tmpl w:val="5C826718"/>
    <w:lvl w:ilvl="0" w:tplc="7A1C0A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B73290"/>
    <w:multiLevelType w:val="hybridMultilevel"/>
    <w:tmpl w:val="E184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68F4391"/>
    <w:multiLevelType w:val="hybridMultilevel"/>
    <w:tmpl w:val="A0E88D7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nsid w:val="6A550DBE"/>
    <w:multiLevelType w:val="hybridMultilevel"/>
    <w:tmpl w:val="C92C2354"/>
    <w:lvl w:ilvl="0" w:tplc="991684F2">
      <w:start w:val="1"/>
      <w:numFmt w:val="decimal"/>
      <w:pStyle w:val="Proposal"/>
      <w:lvlText w:val="Proposal %1:"/>
      <w:lvlJc w:val="left"/>
      <w:pPr>
        <w:ind w:left="180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4D90A86"/>
    <w:multiLevelType w:val="hybridMultilevel"/>
    <w:tmpl w:val="AED6E412"/>
    <w:lvl w:ilvl="0" w:tplc="40C8A438">
      <w:start w:val="7"/>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A449E9"/>
    <w:multiLevelType w:val="hybridMultilevel"/>
    <w:tmpl w:val="67DAB35E"/>
    <w:lvl w:ilvl="0" w:tplc="7A1C0A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613C06"/>
    <w:multiLevelType w:val="hybridMultilevel"/>
    <w:tmpl w:val="EF1E03E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3"/>
  </w:num>
  <w:num w:numId="7">
    <w:abstractNumId w:val="19"/>
  </w:num>
  <w:num w:numId="8">
    <w:abstractNumId w:val="31"/>
  </w:num>
  <w:num w:numId="9">
    <w:abstractNumId w:val="16"/>
  </w:num>
  <w:num w:numId="10">
    <w:abstractNumId w:val="30"/>
  </w:num>
  <w:num w:numId="11">
    <w:abstractNumId w:val="25"/>
  </w:num>
  <w:num w:numId="12">
    <w:abstractNumId w:val="4"/>
  </w:num>
  <w:num w:numId="13">
    <w:abstractNumId w:val="5"/>
  </w:num>
  <w:num w:numId="14">
    <w:abstractNumId w:val="15"/>
  </w:num>
  <w:num w:numId="15">
    <w:abstractNumId w:val="0"/>
  </w:num>
  <w:num w:numId="16">
    <w:abstractNumId w:val="10"/>
  </w:num>
  <w:num w:numId="17">
    <w:abstractNumId w:val="6"/>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7"/>
  </w:num>
  <w:num w:numId="21">
    <w:abstractNumId w:val="8"/>
  </w:num>
  <w:num w:numId="22">
    <w:abstractNumId w:val="34"/>
  </w:num>
  <w:num w:numId="23">
    <w:abstractNumId w:val="22"/>
  </w:num>
  <w:num w:numId="24">
    <w:abstractNumId w:val="9"/>
  </w:num>
  <w:num w:numId="25">
    <w:abstractNumId w:val="23"/>
  </w:num>
  <w:num w:numId="26">
    <w:abstractNumId w:val="2"/>
  </w:num>
  <w:num w:numId="27">
    <w:abstractNumId w:val="18"/>
  </w:num>
  <w:num w:numId="28">
    <w:abstractNumId w:val="12"/>
  </w:num>
  <w:num w:numId="29">
    <w:abstractNumId w:val="11"/>
  </w:num>
  <w:num w:numId="30">
    <w:abstractNumId w:val="24"/>
  </w:num>
  <w:num w:numId="31">
    <w:abstractNumId w:val="14"/>
  </w:num>
  <w:num w:numId="32">
    <w:abstractNumId w:val="33"/>
  </w:num>
  <w:num w:numId="33">
    <w:abstractNumId w:val="17"/>
  </w:num>
  <w:num w:numId="34">
    <w:abstractNumId w:val="28"/>
    <w:lvlOverride w:ilvl="0">
      <w:startOverride w:val="1"/>
    </w:lvlOverride>
  </w:num>
  <w:num w:numId="35">
    <w:abstractNumId w:val="27"/>
  </w:num>
  <w:num w:numId="36">
    <w:abstractNumId w:val="1"/>
  </w:num>
  <w:num w:numId="37">
    <w:abstractNumId w:val="32"/>
  </w:num>
  <w:num w:numId="38">
    <w:abstractNumId w:val="3"/>
  </w:num>
  <w:num w:numId="3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attachedTemplate r:id="rId1"/>
  <w:stylePaneFormatFilter w:val="1001"/>
  <w:defaultTabStop w:val="720"/>
  <w:drawingGridHorizontalSpacing w:val="110"/>
  <w:displayHorizontalDrawingGridEvery w:val="2"/>
  <w:characterSpacingControl w:val="doNotCompress"/>
  <w:hdrShapeDefaults>
    <o:shapedefaults v:ext="edit" spidmax="23553"/>
  </w:hdrShapeDefaults>
  <w:footnotePr>
    <w:footnote w:id="-1"/>
    <w:footnote w:id="0"/>
  </w:footnotePr>
  <w:endnotePr>
    <w:endnote w:id="-1"/>
    <w:endnote w:id="0"/>
  </w:endnotePr>
  <w:compat>
    <w:useFELayout/>
  </w:compat>
  <w:rsids>
    <w:rsidRoot w:val="00194BE6"/>
    <w:rsid w:val="00017772"/>
    <w:rsid w:val="00021D61"/>
    <w:rsid w:val="00025F12"/>
    <w:rsid w:val="000277AE"/>
    <w:rsid w:val="00030994"/>
    <w:rsid w:val="000374CF"/>
    <w:rsid w:val="00056C7B"/>
    <w:rsid w:val="00061398"/>
    <w:rsid w:val="00070814"/>
    <w:rsid w:val="00072784"/>
    <w:rsid w:val="00072933"/>
    <w:rsid w:val="0007376E"/>
    <w:rsid w:val="0008683A"/>
    <w:rsid w:val="000D1DE4"/>
    <w:rsid w:val="000D21EA"/>
    <w:rsid w:val="000D5C91"/>
    <w:rsid w:val="000D6E96"/>
    <w:rsid w:val="000D7354"/>
    <w:rsid w:val="000E44A2"/>
    <w:rsid w:val="000E72C4"/>
    <w:rsid w:val="000F2B4B"/>
    <w:rsid w:val="001067B8"/>
    <w:rsid w:val="00114671"/>
    <w:rsid w:val="001226B0"/>
    <w:rsid w:val="001500C5"/>
    <w:rsid w:val="001534AD"/>
    <w:rsid w:val="001568BD"/>
    <w:rsid w:val="00164CC2"/>
    <w:rsid w:val="00172CCC"/>
    <w:rsid w:val="00181F09"/>
    <w:rsid w:val="001879BE"/>
    <w:rsid w:val="00194B2F"/>
    <w:rsid w:val="00194BE6"/>
    <w:rsid w:val="001C1325"/>
    <w:rsid w:val="001C638D"/>
    <w:rsid w:val="00200966"/>
    <w:rsid w:val="00211409"/>
    <w:rsid w:val="00230EB7"/>
    <w:rsid w:val="00234814"/>
    <w:rsid w:val="0024172B"/>
    <w:rsid w:val="00243B34"/>
    <w:rsid w:val="002532ED"/>
    <w:rsid w:val="0026097E"/>
    <w:rsid w:val="00262AA5"/>
    <w:rsid w:val="00276D6F"/>
    <w:rsid w:val="002810ED"/>
    <w:rsid w:val="00286A8F"/>
    <w:rsid w:val="002A43A7"/>
    <w:rsid w:val="002A5C0D"/>
    <w:rsid w:val="002A6F78"/>
    <w:rsid w:val="002C0F21"/>
    <w:rsid w:val="002C36BE"/>
    <w:rsid w:val="002C5877"/>
    <w:rsid w:val="002D3F7B"/>
    <w:rsid w:val="002D7FC0"/>
    <w:rsid w:val="002F1351"/>
    <w:rsid w:val="002F2F73"/>
    <w:rsid w:val="003048FB"/>
    <w:rsid w:val="0030491C"/>
    <w:rsid w:val="003074EF"/>
    <w:rsid w:val="00307D4C"/>
    <w:rsid w:val="0032030D"/>
    <w:rsid w:val="00320BF1"/>
    <w:rsid w:val="00323AFD"/>
    <w:rsid w:val="003411C9"/>
    <w:rsid w:val="00341C56"/>
    <w:rsid w:val="00356F22"/>
    <w:rsid w:val="0035706F"/>
    <w:rsid w:val="003709B1"/>
    <w:rsid w:val="00377960"/>
    <w:rsid w:val="00394B80"/>
    <w:rsid w:val="003A704B"/>
    <w:rsid w:val="003A7366"/>
    <w:rsid w:val="003B2957"/>
    <w:rsid w:val="003C1102"/>
    <w:rsid w:val="003C7713"/>
    <w:rsid w:val="003E4CF3"/>
    <w:rsid w:val="003E6819"/>
    <w:rsid w:val="003F0652"/>
    <w:rsid w:val="003F2E9D"/>
    <w:rsid w:val="003F7AAB"/>
    <w:rsid w:val="00406DEA"/>
    <w:rsid w:val="00420FB0"/>
    <w:rsid w:val="00457D1B"/>
    <w:rsid w:val="00483886"/>
    <w:rsid w:val="004917F4"/>
    <w:rsid w:val="004B2DA3"/>
    <w:rsid w:val="004D0AB0"/>
    <w:rsid w:val="004D62F9"/>
    <w:rsid w:val="004E4669"/>
    <w:rsid w:val="00506A45"/>
    <w:rsid w:val="00514F64"/>
    <w:rsid w:val="005324C4"/>
    <w:rsid w:val="0053320F"/>
    <w:rsid w:val="0053633F"/>
    <w:rsid w:val="0053678E"/>
    <w:rsid w:val="00540CA4"/>
    <w:rsid w:val="005518E2"/>
    <w:rsid w:val="00567A77"/>
    <w:rsid w:val="00572BA1"/>
    <w:rsid w:val="00577BAC"/>
    <w:rsid w:val="00580D6A"/>
    <w:rsid w:val="0058571A"/>
    <w:rsid w:val="005944AA"/>
    <w:rsid w:val="005950F0"/>
    <w:rsid w:val="005A22B5"/>
    <w:rsid w:val="005C1415"/>
    <w:rsid w:val="005C7DED"/>
    <w:rsid w:val="005E34F1"/>
    <w:rsid w:val="006013BE"/>
    <w:rsid w:val="00602022"/>
    <w:rsid w:val="0060260C"/>
    <w:rsid w:val="006042CB"/>
    <w:rsid w:val="00605AD9"/>
    <w:rsid w:val="006112BF"/>
    <w:rsid w:val="006249AC"/>
    <w:rsid w:val="006275FF"/>
    <w:rsid w:val="0064527E"/>
    <w:rsid w:val="00671948"/>
    <w:rsid w:val="00676C24"/>
    <w:rsid w:val="00697105"/>
    <w:rsid w:val="006A25EA"/>
    <w:rsid w:val="006A295C"/>
    <w:rsid w:val="006A5D96"/>
    <w:rsid w:val="006B60BE"/>
    <w:rsid w:val="006C0376"/>
    <w:rsid w:val="006D0A01"/>
    <w:rsid w:val="006D2D33"/>
    <w:rsid w:val="00701D20"/>
    <w:rsid w:val="007106A8"/>
    <w:rsid w:val="00713691"/>
    <w:rsid w:val="00715505"/>
    <w:rsid w:val="00716D70"/>
    <w:rsid w:val="00723E18"/>
    <w:rsid w:val="00735308"/>
    <w:rsid w:val="007401EC"/>
    <w:rsid w:val="00745585"/>
    <w:rsid w:val="00746022"/>
    <w:rsid w:val="00747D90"/>
    <w:rsid w:val="007567E9"/>
    <w:rsid w:val="007572CF"/>
    <w:rsid w:val="00764BEF"/>
    <w:rsid w:val="00767EC3"/>
    <w:rsid w:val="007771EC"/>
    <w:rsid w:val="00777E9C"/>
    <w:rsid w:val="007B02A0"/>
    <w:rsid w:val="007B5EFB"/>
    <w:rsid w:val="007D5B72"/>
    <w:rsid w:val="007D5C30"/>
    <w:rsid w:val="007E3990"/>
    <w:rsid w:val="007F5590"/>
    <w:rsid w:val="008114EA"/>
    <w:rsid w:val="00822D09"/>
    <w:rsid w:val="008260FB"/>
    <w:rsid w:val="008355FB"/>
    <w:rsid w:val="00845B32"/>
    <w:rsid w:val="00846416"/>
    <w:rsid w:val="0085109C"/>
    <w:rsid w:val="00860D68"/>
    <w:rsid w:val="008766ED"/>
    <w:rsid w:val="008769A7"/>
    <w:rsid w:val="008938E9"/>
    <w:rsid w:val="008A46F8"/>
    <w:rsid w:val="008B2DF4"/>
    <w:rsid w:val="008D67FA"/>
    <w:rsid w:val="008D6DB5"/>
    <w:rsid w:val="008E68B2"/>
    <w:rsid w:val="009059A8"/>
    <w:rsid w:val="00916C0D"/>
    <w:rsid w:val="00923589"/>
    <w:rsid w:val="00954BC0"/>
    <w:rsid w:val="00975D02"/>
    <w:rsid w:val="00987547"/>
    <w:rsid w:val="00991C3B"/>
    <w:rsid w:val="009A171F"/>
    <w:rsid w:val="009B626D"/>
    <w:rsid w:val="009B7BE6"/>
    <w:rsid w:val="009C0BB7"/>
    <w:rsid w:val="009C2640"/>
    <w:rsid w:val="009D471E"/>
    <w:rsid w:val="009E18A0"/>
    <w:rsid w:val="009E4D23"/>
    <w:rsid w:val="009E61F6"/>
    <w:rsid w:val="009F236E"/>
    <w:rsid w:val="00A076A9"/>
    <w:rsid w:val="00A103B2"/>
    <w:rsid w:val="00A22ABD"/>
    <w:rsid w:val="00A25DD2"/>
    <w:rsid w:val="00A3126C"/>
    <w:rsid w:val="00A318F4"/>
    <w:rsid w:val="00A40DC0"/>
    <w:rsid w:val="00A56389"/>
    <w:rsid w:val="00A578E3"/>
    <w:rsid w:val="00A845FB"/>
    <w:rsid w:val="00A972D6"/>
    <w:rsid w:val="00AA24EF"/>
    <w:rsid w:val="00AB018F"/>
    <w:rsid w:val="00AB10AC"/>
    <w:rsid w:val="00AB1ECC"/>
    <w:rsid w:val="00AC4868"/>
    <w:rsid w:val="00AD2791"/>
    <w:rsid w:val="00AD68FB"/>
    <w:rsid w:val="00AD765F"/>
    <w:rsid w:val="00AE04E5"/>
    <w:rsid w:val="00B14763"/>
    <w:rsid w:val="00B1710A"/>
    <w:rsid w:val="00B235FB"/>
    <w:rsid w:val="00B265BC"/>
    <w:rsid w:val="00B427EB"/>
    <w:rsid w:val="00B45F35"/>
    <w:rsid w:val="00B46CA0"/>
    <w:rsid w:val="00B5058B"/>
    <w:rsid w:val="00B53A62"/>
    <w:rsid w:val="00B61197"/>
    <w:rsid w:val="00B628A9"/>
    <w:rsid w:val="00B74CF5"/>
    <w:rsid w:val="00B755D8"/>
    <w:rsid w:val="00B7707E"/>
    <w:rsid w:val="00B97482"/>
    <w:rsid w:val="00BA1123"/>
    <w:rsid w:val="00BA203D"/>
    <w:rsid w:val="00BB20C7"/>
    <w:rsid w:val="00BD33FB"/>
    <w:rsid w:val="00C02271"/>
    <w:rsid w:val="00C106E1"/>
    <w:rsid w:val="00C308C3"/>
    <w:rsid w:val="00C30BDF"/>
    <w:rsid w:val="00C34CCF"/>
    <w:rsid w:val="00C46DCE"/>
    <w:rsid w:val="00C519A2"/>
    <w:rsid w:val="00C71592"/>
    <w:rsid w:val="00CC7C14"/>
    <w:rsid w:val="00CE788F"/>
    <w:rsid w:val="00CF6BED"/>
    <w:rsid w:val="00D02B06"/>
    <w:rsid w:val="00D11016"/>
    <w:rsid w:val="00D13C97"/>
    <w:rsid w:val="00D266F7"/>
    <w:rsid w:val="00D2717F"/>
    <w:rsid w:val="00D33B0E"/>
    <w:rsid w:val="00D35966"/>
    <w:rsid w:val="00D40AE8"/>
    <w:rsid w:val="00D41472"/>
    <w:rsid w:val="00D507E2"/>
    <w:rsid w:val="00D60F07"/>
    <w:rsid w:val="00D61B39"/>
    <w:rsid w:val="00D66EDD"/>
    <w:rsid w:val="00D723C8"/>
    <w:rsid w:val="00D73005"/>
    <w:rsid w:val="00DA1CFA"/>
    <w:rsid w:val="00DA3077"/>
    <w:rsid w:val="00DB4E93"/>
    <w:rsid w:val="00DB7D80"/>
    <w:rsid w:val="00DC1EBA"/>
    <w:rsid w:val="00DD77AE"/>
    <w:rsid w:val="00DE356C"/>
    <w:rsid w:val="00DE5ED9"/>
    <w:rsid w:val="00DF2825"/>
    <w:rsid w:val="00E14D3B"/>
    <w:rsid w:val="00E36545"/>
    <w:rsid w:val="00E40A1F"/>
    <w:rsid w:val="00E51B84"/>
    <w:rsid w:val="00E571F1"/>
    <w:rsid w:val="00E63BF2"/>
    <w:rsid w:val="00E87EF3"/>
    <w:rsid w:val="00E94ABB"/>
    <w:rsid w:val="00EA10FA"/>
    <w:rsid w:val="00EA3B76"/>
    <w:rsid w:val="00EA459F"/>
    <w:rsid w:val="00EA582A"/>
    <w:rsid w:val="00EC0336"/>
    <w:rsid w:val="00ED5BB3"/>
    <w:rsid w:val="00EE18AE"/>
    <w:rsid w:val="00EF5A7D"/>
    <w:rsid w:val="00EF7391"/>
    <w:rsid w:val="00F10CC5"/>
    <w:rsid w:val="00F24876"/>
    <w:rsid w:val="00F24AB9"/>
    <w:rsid w:val="00F25E4B"/>
    <w:rsid w:val="00F31C7A"/>
    <w:rsid w:val="00F57B29"/>
    <w:rsid w:val="00F7259B"/>
    <w:rsid w:val="00F73B5A"/>
    <w:rsid w:val="00F7550A"/>
    <w:rsid w:val="00F83AB1"/>
    <w:rsid w:val="00F94170"/>
    <w:rsid w:val="00F958EA"/>
    <w:rsid w:val="00FC2B44"/>
    <w:rsid w:val="00FE58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5966"/>
  </w:style>
  <w:style w:type="paragraph" w:styleId="Heading1">
    <w:name w:val="heading 1"/>
    <w:basedOn w:val="Normal"/>
    <w:next w:val="Body"/>
    <w:link w:val="Heading1Char"/>
    <w:uiPriority w:val="9"/>
    <w:rsid w:val="001500C5"/>
    <w:pPr>
      <w:keepNext/>
      <w:keepLines/>
      <w:numPr>
        <w:numId w:val="16"/>
      </w:numPr>
      <w:tabs>
        <w:tab w:val="clear" w:pos="504"/>
      </w:tabs>
      <w:spacing w:before="240" w:after="240" w:line="240" w:lineRule="auto"/>
      <w:ind w:left="450" w:hanging="450"/>
      <w:outlineLvl w:val="0"/>
    </w:pPr>
    <w:rPr>
      <w:rFonts w:eastAsiaTheme="majorEastAsia" w:cstheme="majorBidi"/>
      <w:b/>
      <w:bCs/>
      <w:sz w:val="28"/>
      <w:szCs w:val="28"/>
    </w:rPr>
  </w:style>
  <w:style w:type="paragraph" w:styleId="Heading2">
    <w:name w:val="heading 2"/>
    <w:basedOn w:val="Heading1"/>
    <w:next w:val="Body"/>
    <w:link w:val="Heading2Char"/>
    <w:uiPriority w:val="9"/>
    <w:unhideWhenUsed/>
    <w:rsid w:val="001500C5"/>
    <w:pPr>
      <w:numPr>
        <w:ilvl w:val="1"/>
      </w:numPr>
      <w:tabs>
        <w:tab w:val="clear" w:pos="504"/>
      </w:tabs>
      <w:ind w:left="450" w:hanging="450"/>
      <w:outlineLvl w:val="1"/>
    </w:pPr>
    <w:rPr>
      <w:color w:val="000000" w:themeColor="text1"/>
      <w:szCs w:val="26"/>
    </w:rPr>
  </w:style>
  <w:style w:type="paragraph" w:styleId="Heading3">
    <w:name w:val="heading 3"/>
    <w:basedOn w:val="Heading1"/>
    <w:next w:val="Body"/>
    <w:link w:val="Heading3Char"/>
    <w:uiPriority w:val="9"/>
    <w:unhideWhenUsed/>
    <w:rsid w:val="001500C5"/>
    <w:pPr>
      <w:numPr>
        <w:ilvl w:val="2"/>
      </w:numPr>
      <w:tabs>
        <w:tab w:val="clear" w:pos="504"/>
      </w:tabs>
      <w:ind w:left="720" w:hanging="720"/>
      <w:outlineLvl w:val="2"/>
    </w:pPr>
  </w:style>
  <w:style w:type="paragraph" w:styleId="Heading4">
    <w:name w:val="heading 4"/>
    <w:basedOn w:val="Heading1"/>
    <w:next w:val="Body"/>
    <w:link w:val="Heading4Char"/>
    <w:uiPriority w:val="9"/>
    <w:unhideWhenUsed/>
    <w:rsid w:val="001500C5"/>
    <w:pPr>
      <w:numPr>
        <w:ilvl w:val="3"/>
      </w:numPr>
      <w:tabs>
        <w:tab w:val="clear" w:pos="504"/>
      </w:tabs>
      <w:ind w:left="990" w:hanging="990"/>
      <w:outlineLvl w:val="3"/>
    </w:pPr>
    <w:rPr>
      <w:b w:val="0"/>
      <w:bCs w:val="0"/>
      <w:iCs/>
      <w:color w:val="000000" w:themeColor="text1"/>
    </w:rPr>
  </w:style>
  <w:style w:type="paragraph" w:styleId="Heading5">
    <w:name w:val="heading 5"/>
    <w:basedOn w:val="Heading1"/>
    <w:next w:val="Body"/>
    <w:link w:val="Heading5Char"/>
    <w:uiPriority w:val="9"/>
    <w:unhideWhenUsed/>
    <w:rsid w:val="001500C5"/>
    <w:pPr>
      <w:numPr>
        <w:ilvl w:val="4"/>
      </w:numPr>
      <w:tabs>
        <w:tab w:val="clear" w:pos="504"/>
      </w:tabs>
      <w:ind w:left="1170" w:hanging="1170"/>
      <w:outlineLvl w:val="4"/>
    </w:pPr>
    <w:rPr>
      <w:b w:val="0"/>
    </w:rPr>
  </w:style>
  <w:style w:type="paragraph" w:styleId="Heading6">
    <w:name w:val="heading 6"/>
    <w:basedOn w:val="Heading1"/>
    <w:next w:val="Body"/>
    <w:link w:val="Heading6Char"/>
    <w:uiPriority w:val="9"/>
    <w:unhideWhenUsed/>
    <w:qFormat/>
    <w:rsid w:val="00713691"/>
    <w:pPr>
      <w:numPr>
        <w:ilvl w:val="5"/>
      </w:numPr>
      <w:tabs>
        <w:tab w:val="clear" w:pos="504"/>
      </w:tabs>
      <w:ind w:left="1354" w:hanging="1354"/>
      <w:outlineLvl w:val="5"/>
    </w:pPr>
    <w:rPr>
      <w:b w:val="0"/>
      <w:iCs/>
    </w:rPr>
  </w:style>
  <w:style w:type="paragraph" w:styleId="Heading7">
    <w:name w:val="heading 7"/>
    <w:basedOn w:val="Heading6"/>
    <w:next w:val="Body"/>
    <w:link w:val="Heading7Char"/>
    <w:uiPriority w:val="9"/>
    <w:unhideWhenUsed/>
    <w:rsid w:val="00713691"/>
    <w:pPr>
      <w:numPr>
        <w:ilvl w:val="6"/>
      </w:numPr>
      <w:tabs>
        <w:tab w:val="clear" w:pos="504"/>
      </w:tabs>
      <w:ind w:left="1627" w:hanging="1627"/>
      <w:outlineLvl w:val="6"/>
    </w:pPr>
  </w:style>
  <w:style w:type="paragraph" w:styleId="Heading8">
    <w:name w:val="heading 8"/>
    <w:basedOn w:val="Normal"/>
    <w:next w:val="Normal"/>
    <w:link w:val="Heading8Char"/>
    <w:uiPriority w:val="9"/>
    <w:semiHidden/>
    <w:unhideWhenUsed/>
    <w:qFormat/>
    <w:rsid w:val="009E18A0"/>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E18A0"/>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2D09"/>
    <w:rPr>
      <w:color w:val="0000FF" w:themeColor="hyperlink"/>
      <w:u w:val="single"/>
    </w:rPr>
  </w:style>
  <w:style w:type="paragraph" w:customStyle="1" w:styleId="Reference">
    <w:name w:val="Reference"/>
    <w:basedOn w:val="Normal"/>
    <w:rsid w:val="00713691"/>
    <w:pPr>
      <w:numPr>
        <w:numId w:val="6"/>
      </w:numPr>
    </w:pPr>
  </w:style>
  <w:style w:type="paragraph" w:styleId="Title">
    <w:name w:val="Title"/>
    <w:basedOn w:val="Normal"/>
    <w:next w:val="Normal"/>
    <w:link w:val="TitleChar"/>
    <w:uiPriority w:val="10"/>
    <w:rsid w:val="00713691"/>
    <w:pPr>
      <w:spacing w:after="300" w:line="240" w:lineRule="auto"/>
      <w:contextualSpacing/>
      <w:jc w:val="center"/>
    </w:pPr>
    <w:rPr>
      <w:rFonts w:eastAsiaTheme="majorEastAsia" w:cstheme="majorBidi"/>
      <w:b/>
      <w:color w:val="000000" w:themeColor="text1"/>
      <w:spacing w:val="5"/>
      <w:kern w:val="28"/>
      <w:sz w:val="52"/>
      <w:szCs w:val="52"/>
    </w:rPr>
  </w:style>
  <w:style w:type="character" w:customStyle="1" w:styleId="TitleChar">
    <w:name w:val="Title Char"/>
    <w:basedOn w:val="DefaultParagraphFont"/>
    <w:link w:val="Title"/>
    <w:uiPriority w:val="10"/>
    <w:rsid w:val="00713691"/>
    <w:rPr>
      <w:rFonts w:eastAsiaTheme="majorEastAsia" w:cstheme="majorBidi"/>
      <w:b/>
      <w:color w:val="000000" w:themeColor="text1"/>
      <w:spacing w:val="5"/>
      <w:kern w:val="28"/>
      <w:sz w:val="52"/>
      <w:szCs w:val="52"/>
    </w:rPr>
  </w:style>
  <w:style w:type="paragraph" w:styleId="FootnoteText">
    <w:name w:val="footnote text"/>
    <w:basedOn w:val="Normal"/>
    <w:link w:val="FootnoteTextChar"/>
    <w:uiPriority w:val="99"/>
    <w:semiHidden/>
    <w:unhideWhenUsed/>
    <w:rsid w:val="00975D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D02"/>
    <w:rPr>
      <w:sz w:val="20"/>
      <w:szCs w:val="20"/>
    </w:rPr>
  </w:style>
  <w:style w:type="character" w:styleId="FootnoteReference">
    <w:name w:val="footnote reference"/>
    <w:basedOn w:val="DefaultParagraphFont"/>
    <w:uiPriority w:val="99"/>
    <w:semiHidden/>
    <w:unhideWhenUsed/>
    <w:rsid w:val="00975D02"/>
    <w:rPr>
      <w:vertAlign w:val="superscript"/>
    </w:rPr>
  </w:style>
  <w:style w:type="character" w:customStyle="1" w:styleId="Heading1Char">
    <w:name w:val="Heading 1 Char"/>
    <w:basedOn w:val="DefaultParagraphFont"/>
    <w:link w:val="Heading1"/>
    <w:uiPriority w:val="9"/>
    <w:rsid w:val="001500C5"/>
    <w:rPr>
      <w:rFonts w:eastAsiaTheme="majorEastAsia" w:cstheme="majorBidi"/>
      <w:b/>
      <w:bCs/>
      <w:sz w:val="28"/>
      <w:szCs w:val="28"/>
    </w:rPr>
  </w:style>
  <w:style w:type="character" w:customStyle="1" w:styleId="Heading2Char">
    <w:name w:val="Heading 2 Char"/>
    <w:basedOn w:val="DefaultParagraphFont"/>
    <w:link w:val="Heading2"/>
    <w:uiPriority w:val="9"/>
    <w:rsid w:val="001500C5"/>
    <w:rPr>
      <w:rFonts w:eastAsiaTheme="majorEastAsia" w:cstheme="majorBidi"/>
      <w:b/>
      <w:bCs/>
      <w:color w:val="000000" w:themeColor="text1"/>
      <w:sz w:val="28"/>
      <w:szCs w:val="26"/>
    </w:rPr>
  </w:style>
  <w:style w:type="character" w:customStyle="1" w:styleId="Heading3Char">
    <w:name w:val="Heading 3 Char"/>
    <w:basedOn w:val="DefaultParagraphFont"/>
    <w:link w:val="Heading3"/>
    <w:uiPriority w:val="9"/>
    <w:rsid w:val="001500C5"/>
    <w:rPr>
      <w:rFonts w:eastAsiaTheme="majorEastAsia" w:cstheme="majorBidi"/>
      <w:b/>
      <w:bCs/>
      <w:sz w:val="28"/>
      <w:szCs w:val="28"/>
    </w:rPr>
  </w:style>
  <w:style w:type="paragraph" w:styleId="Header">
    <w:name w:val="header"/>
    <w:basedOn w:val="Normal"/>
    <w:link w:val="HeaderChar"/>
    <w:uiPriority w:val="99"/>
    <w:semiHidden/>
    <w:unhideWhenUsed/>
    <w:rsid w:val="006275FF"/>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275FF"/>
  </w:style>
  <w:style w:type="paragraph" w:styleId="Footer">
    <w:name w:val="footer"/>
    <w:basedOn w:val="Normal"/>
    <w:link w:val="FooterChar"/>
    <w:uiPriority w:val="99"/>
    <w:semiHidden/>
    <w:unhideWhenUsed/>
    <w:rsid w:val="006275FF"/>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275FF"/>
  </w:style>
  <w:style w:type="paragraph" w:styleId="BalloonText">
    <w:name w:val="Balloon Text"/>
    <w:basedOn w:val="Normal"/>
    <w:link w:val="BalloonTextChar"/>
    <w:uiPriority w:val="99"/>
    <w:semiHidden/>
    <w:unhideWhenUsed/>
    <w:rsid w:val="00F73B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B5A"/>
    <w:rPr>
      <w:rFonts w:ascii="Tahoma" w:hAnsi="Tahoma" w:cs="Tahoma"/>
      <w:sz w:val="16"/>
      <w:szCs w:val="16"/>
    </w:rPr>
  </w:style>
  <w:style w:type="character" w:customStyle="1" w:styleId="Heading4Char">
    <w:name w:val="Heading 4 Char"/>
    <w:basedOn w:val="DefaultParagraphFont"/>
    <w:link w:val="Heading4"/>
    <w:uiPriority w:val="9"/>
    <w:rsid w:val="001500C5"/>
    <w:rPr>
      <w:rFonts w:eastAsiaTheme="majorEastAsia" w:cstheme="majorBidi"/>
      <w:iCs/>
      <w:color w:val="000000" w:themeColor="text1"/>
      <w:sz w:val="28"/>
      <w:szCs w:val="28"/>
    </w:rPr>
  </w:style>
  <w:style w:type="character" w:customStyle="1" w:styleId="Heading5Char">
    <w:name w:val="Heading 5 Char"/>
    <w:basedOn w:val="DefaultParagraphFont"/>
    <w:link w:val="Heading5"/>
    <w:uiPriority w:val="9"/>
    <w:rsid w:val="001500C5"/>
    <w:rPr>
      <w:rFonts w:eastAsiaTheme="majorEastAsia" w:cstheme="majorBidi"/>
      <w:bCs/>
      <w:sz w:val="28"/>
      <w:szCs w:val="28"/>
    </w:rPr>
  </w:style>
  <w:style w:type="character" w:customStyle="1" w:styleId="Heading6Char">
    <w:name w:val="Heading 6 Char"/>
    <w:basedOn w:val="DefaultParagraphFont"/>
    <w:link w:val="Heading6"/>
    <w:uiPriority w:val="9"/>
    <w:rsid w:val="00713691"/>
    <w:rPr>
      <w:rFonts w:eastAsiaTheme="majorEastAsia" w:cstheme="majorBidi"/>
      <w:bCs/>
      <w:iCs/>
      <w:sz w:val="28"/>
      <w:szCs w:val="28"/>
    </w:rPr>
  </w:style>
  <w:style w:type="character" w:customStyle="1" w:styleId="Heading7Char">
    <w:name w:val="Heading 7 Char"/>
    <w:basedOn w:val="DefaultParagraphFont"/>
    <w:link w:val="Heading7"/>
    <w:uiPriority w:val="9"/>
    <w:rsid w:val="00713691"/>
    <w:rPr>
      <w:rFonts w:eastAsiaTheme="majorEastAsia" w:cstheme="majorBidi"/>
      <w:bCs/>
      <w:iCs/>
      <w:sz w:val="28"/>
      <w:szCs w:val="28"/>
    </w:rPr>
  </w:style>
  <w:style w:type="character" w:customStyle="1" w:styleId="Heading8Char">
    <w:name w:val="Heading 8 Char"/>
    <w:basedOn w:val="DefaultParagraphFont"/>
    <w:link w:val="Heading8"/>
    <w:uiPriority w:val="9"/>
    <w:semiHidden/>
    <w:rsid w:val="009E18A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E18A0"/>
    <w:rPr>
      <w:rFonts w:asciiTheme="majorHAnsi" w:eastAsiaTheme="majorEastAsia" w:hAnsiTheme="majorHAnsi" w:cstheme="majorBidi"/>
      <w:i/>
      <w:iCs/>
      <w:color w:val="404040" w:themeColor="text1" w:themeTint="BF"/>
      <w:sz w:val="20"/>
      <w:szCs w:val="20"/>
    </w:rPr>
  </w:style>
  <w:style w:type="paragraph" w:customStyle="1" w:styleId="Body">
    <w:name w:val="Body"/>
    <w:basedOn w:val="Normal"/>
    <w:rsid w:val="001500C5"/>
    <w:pPr>
      <w:ind w:left="450"/>
      <w:jc w:val="both"/>
    </w:pPr>
  </w:style>
  <w:style w:type="paragraph" w:customStyle="1" w:styleId="Proposal">
    <w:name w:val="Proposal"/>
    <w:basedOn w:val="Normal"/>
    <w:next w:val="Body"/>
    <w:rsid w:val="001500C5"/>
    <w:pPr>
      <w:numPr>
        <w:numId w:val="19"/>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1710"/>
      </w:tabs>
      <w:spacing w:line="240" w:lineRule="auto"/>
      <w:ind w:left="450" w:firstLine="0"/>
    </w:pPr>
    <w:rPr>
      <w:color w:val="000000" w:themeColor="text1"/>
      <w:lang w:eastAsia="zh-TW"/>
    </w:rPr>
  </w:style>
  <w:style w:type="paragraph" w:customStyle="1" w:styleId="Appendix">
    <w:name w:val="Appendix"/>
    <w:basedOn w:val="Heading1"/>
    <w:next w:val="Body"/>
    <w:rsid w:val="00200966"/>
    <w:pPr>
      <w:pageBreakBefore/>
      <w:numPr>
        <w:numId w:val="20"/>
      </w:numPr>
    </w:pPr>
    <w:rPr>
      <w:lang w:eastAsia="zh-TW"/>
    </w:rPr>
  </w:style>
  <w:style w:type="character" w:styleId="PlaceholderText">
    <w:name w:val="Placeholder Text"/>
    <w:basedOn w:val="DefaultParagraphFont"/>
    <w:uiPriority w:val="99"/>
    <w:semiHidden/>
    <w:rsid w:val="007567E9"/>
    <w:rPr>
      <w:color w:val="808080"/>
    </w:rPr>
  </w:style>
  <w:style w:type="table" w:styleId="TableGrid">
    <w:name w:val="Table Grid"/>
    <w:basedOn w:val="TableNormal"/>
    <w:uiPriority w:val="59"/>
    <w:rsid w:val="00F10C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755D8"/>
    <w:rPr>
      <w:sz w:val="16"/>
      <w:szCs w:val="16"/>
    </w:rPr>
  </w:style>
  <w:style w:type="paragraph" w:styleId="CommentText">
    <w:name w:val="annotation text"/>
    <w:basedOn w:val="Normal"/>
    <w:link w:val="CommentTextChar"/>
    <w:uiPriority w:val="99"/>
    <w:semiHidden/>
    <w:unhideWhenUsed/>
    <w:rsid w:val="00B755D8"/>
    <w:pPr>
      <w:spacing w:line="240" w:lineRule="auto"/>
    </w:pPr>
    <w:rPr>
      <w:sz w:val="20"/>
      <w:szCs w:val="20"/>
    </w:rPr>
  </w:style>
  <w:style w:type="character" w:customStyle="1" w:styleId="CommentTextChar">
    <w:name w:val="Comment Text Char"/>
    <w:basedOn w:val="DefaultParagraphFont"/>
    <w:link w:val="CommentText"/>
    <w:uiPriority w:val="99"/>
    <w:semiHidden/>
    <w:rsid w:val="00B755D8"/>
    <w:rPr>
      <w:sz w:val="20"/>
      <w:szCs w:val="20"/>
    </w:rPr>
  </w:style>
  <w:style w:type="paragraph" w:styleId="CommentSubject">
    <w:name w:val="annotation subject"/>
    <w:basedOn w:val="CommentText"/>
    <w:next w:val="CommentText"/>
    <w:link w:val="CommentSubjectChar"/>
    <w:uiPriority w:val="99"/>
    <w:semiHidden/>
    <w:unhideWhenUsed/>
    <w:rsid w:val="00B755D8"/>
    <w:rPr>
      <w:b/>
      <w:bCs/>
    </w:rPr>
  </w:style>
  <w:style w:type="character" w:customStyle="1" w:styleId="CommentSubjectChar">
    <w:name w:val="Comment Subject Char"/>
    <w:basedOn w:val="CommentTextChar"/>
    <w:link w:val="CommentSubject"/>
    <w:uiPriority w:val="99"/>
    <w:semiHidden/>
    <w:rsid w:val="00B755D8"/>
    <w:rPr>
      <w:b/>
      <w:bCs/>
    </w:rPr>
  </w:style>
  <w:style w:type="paragraph" w:styleId="Caption">
    <w:name w:val="caption"/>
    <w:basedOn w:val="Normal"/>
    <w:next w:val="Normal"/>
    <w:uiPriority w:val="35"/>
    <w:unhideWhenUsed/>
    <w:qFormat/>
    <w:rsid w:val="009A171F"/>
    <w:pPr>
      <w:spacing w:line="240" w:lineRule="auto"/>
    </w:pPr>
    <w:rPr>
      <w:b/>
      <w:bCs/>
      <w:color w:val="4F81BD" w:themeColor="accent1"/>
      <w:sz w:val="18"/>
      <w:szCs w:val="18"/>
    </w:rPr>
  </w:style>
  <w:style w:type="paragraph" w:styleId="ListParagraph">
    <w:name w:val="List Paragraph"/>
    <w:basedOn w:val="Normal"/>
    <w:uiPriority w:val="34"/>
    <w:qFormat/>
    <w:rsid w:val="001C1325"/>
    <w:pPr>
      <w:ind w:left="720"/>
      <w:contextualSpacing/>
    </w:pPr>
  </w:style>
</w:styles>
</file>

<file path=word/webSettings.xml><?xml version="1.0" encoding="utf-8"?>
<w:webSettings xmlns:r="http://schemas.openxmlformats.org/officeDocument/2006/relationships" xmlns:w="http://schemas.openxmlformats.org/wordprocessingml/2006/main">
  <w:divs>
    <w:div w:id="56977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87BB4D004F84960AF2CBF5664FFC1D3"/>
        <w:category>
          <w:name w:val="General"/>
          <w:gallery w:val="placeholder"/>
        </w:category>
        <w:types>
          <w:type w:val="bbPlcHdr"/>
        </w:types>
        <w:behaviors>
          <w:behavior w:val="content"/>
        </w:behaviors>
        <w:guid w:val="{A1C27D59-CDF7-45B4-9259-9D151D60FBF5}"/>
      </w:docPartPr>
      <w:docPartBody>
        <w:p w:rsidR="00550563" w:rsidRDefault="00550563">
          <w:pPr>
            <w:pStyle w:val="887BB4D004F84960AF2CBF5664FFC1D3"/>
          </w:pPr>
          <w:r w:rsidRPr="00EF07FB">
            <w:rPr>
              <w:rStyle w:val="PlaceholderText"/>
            </w:rPr>
            <w:t>[Title]</w:t>
          </w:r>
        </w:p>
      </w:docPartBody>
    </w:docPart>
    <w:docPart>
      <w:docPartPr>
        <w:name w:val="690C9416B9984003B48D8A112350E6BF"/>
        <w:category>
          <w:name w:val="General"/>
          <w:gallery w:val="placeholder"/>
        </w:category>
        <w:types>
          <w:type w:val="bbPlcHdr"/>
        </w:types>
        <w:behaviors>
          <w:behavior w:val="content"/>
        </w:behaviors>
        <w:guid w:val="{FCEBDA71-B2B1-43FF-8B51-2202EE096307}"/>
      </w:docPartPr>
      <w:docPartBody>
        <w:p w:rsidR="00550563" w:rsidRDefault="00550563">
          <w:pPr>
            <w:pStyle w:val="690C9416B9984003B48D8A112350E6BF"/>
          </w:pPr>
          <w:r w:rsidRPr="00EF07FB">
            <w:rPr>
              <w:rStyle w:val="PlaceholderText"/>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50563"/>
    <w:rsid w:val="00550563"/>
    <w:rsid w:val="005D0277"/>
    <w:rsid w:val="00C13E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0563"/>
    <w:rPr>
      <w:color w:val="808080"/>
    </w:rPr>
  </w:style>
  <w:style w:type="paragraph" w:customStyle="1" w:styleId="887BB4D004F84960AF2CBF5664FFC1D3">
    <w:name w:val="887BB4D004F84960AF2CBF5664FFC1D3"/>
    <w:rsid w:val="00550563"/>
  </w:style>
  <w:style w:type="paragraph" w:customStyle="1" w:styleId="690C9416B9984003B48D8A112350E6BF">
    <w:name w:val="690C9416B9984003B48D8A112350E6BF"/>
    <w:rsid w:val="0055056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521608-CC08-46CC-A02B-27C9F3ACF0F6}">
  <ds:schemaRefs>
    <ds:schemaRef ds:uri="http://schemas.openxmlformats.org/officeDocument/2006/bibliography"/>
  </ds:schemaRefs>
</ds:datastoreItem>
</file>

<file path=customXml/itemProps2.xml><?xml version="1.0" encoding="utf-8"?>
<ds:datastoreItem xmlns:ds="http://schemas.openxmlformats.org/officeDocument/2006/customXml" ds:itemID="{020A20D2-9EAC-4F05-BEC9-CD5D0723D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Template.dotx</Template>
  <TotalTime>0</TotalTime>
  <Pages>8</Pages>
  <Words>2864</Words>
  <Characters>15500</Characters>
  <Application>Microsoft Office Word</Application>
  <DocSecurity>0</DocSecurity>
  <Lines>553</Lines>
  <Paragraphs>278</Paragraphs>
  <ScaleCrop>false</ScaleCrop>
  <HeadingPairs>
    <vt:vector size="2" baseType="variant">
      <vt:variant>
        <vt:lpstr>Title</vt:lpstr>
      </vt:variant>
      <vt:variant>
        <vt:i4>1</vt:i4>
      </vt:variant>
    </vt:vector>
  </HeadingPairs>
  <TitlesOfParts>
    <vt:vector size="1" baseType="lpstr">
      <vt:lpstr>FS_SMARTER: eMBB considerations</vt:lpstr>
    </vt:vector>
  </TitlesOfParts>
  <Manager>Guillaume SEBIRE</Manager>
  <Company>Mediatek Inc.</Company>
  <LinksUpToDate>false</LinksUpToDate>
  <CharactersWithSpaces>18086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FS_SMARTER: eMBB considerations</dc:title>
  <dc:creator>Mediatek</dc:creator>
  <cp:lastModifiedBy>Mediatek</cp:lastModifiedBy>
  <cp:revision>2</cp:revision>
  <dcterms:created xsi:type="dcterms:W3CDTF">2015-11-10T12:36:00Z</dcterms:created>
  <dcterms:modified xsi:type="dcterms:W3CDTF">2015-11-10T12:36:00Z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-2100696433</vt:i4>
  </property>
  <property fmtid="{D5CDD505-2E9C-101B-9397-08002B2CF9AE}" pid="3" name="_NewReviewCycle">
    <vt:lpwstr/>
  </property>
  <property fmtid="{D5CDD505-2E9C-101B-9397-08002B2CF9AE}" pid="4" name="_EmailSubject">
    <vt:lpwstr>[MTK Internal] RE: [NB-LTE Open Issue #11] WID</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240433540</vt:i4>
  </property>
  <property fmtid="{D5CDD505-2E9C-101B-9397-08002B2CF9AE}" pid="8" name="_ReviewingToolsShownOnce">
    <vt:lpwstr/>
  </property>
</Properties>
</file>